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9AB9">
      <w:pPr>
        <w:spacing w:line="600" w:lineRule="exact"/>
        <w:rPr>
          <w:rFonts w:ascii="黑体" w:hAnsi="黑体" w:eastAsia="黑体" w:cs="方正小标宋简体"/>
          <w:sz w:val="32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21"/>
        </w:rPr>
        <w:t>附件1</w:t>
      </w:r>
    </w:p>
    <w:p w14:paraId="75D5547C">
      <w:pPr>
        <w:pStyle w:val="6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需结题验收项目清单</w:t>
      </w:r>
    </w:p>
    <w:bookmarkEnd w:id="0"/>
    <w:tbl>
      <w:tblPr>
        <w:tblStyle w:val="4"/>
        <w:tblW w:w="573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147"/>
        <w:gridCol w:w="4764"/>
      </w:tblGrid>
      <w:tr w14:paraId="1B09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08262D"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53CCC"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  <w:t>项目名称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F97A9E"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lang w:eastAsia="zh-CN"/>
              </w:rPr>
              <w:t>项目承担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</w:rPr>
              <w:t>单位名称</w:t>
            </w:r>
          </w:p>
        </w:tc>
      </w:tr>
      <w:tr w14:paraId="697B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3F82D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49FF8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专利转化促进项目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BFF66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广州恒成智道信息科技有限公司</w:t>
            </w:r>
          </w:p>
        </w:tc>
      </w:tr>
      <w:tr w14:paraId="2DF2E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E8020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CFCA2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专利转化促进项目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D01AF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华进联合专利商标代理有限公司</w:t>
            </w:r>
          </w:p>
        </w:tc>
      </w:tr>
      <w:tr w14:paraId="27EB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176CE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C8768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专利转化促进项目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3084A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广州中新知识产权服务有限公司</w:t>
            </w:r>
          </w:p>
        </w:tc>
      </w:tr>
      <w:tr w14:paraId="67F0E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DABDB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866B3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专利转化促进项目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EF197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广东高航知识产权运营有限公司</w:t>
            </w:r>
          </w:p>
        </w:tc>
      </w:tr>
      <w:tr w14:paraId="3788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F1308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B0327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非正常专利申请前端排查项目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E301A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国家知识产权局专利局专利审查协作广东中心</w:t>
            </w:r>
          </w:p>
        </w:tc>
      </w:tr>
      <w:tr w14:paraId="74698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22B4B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8C5CF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园区专利转化试点项目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609B0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广东拓思软件科学园有限公司</w:t>
            </w:r>
          </w:p>
        </w:tc>
      </w:tr>
      <w:tr w14:paraId="72251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4537E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2DA47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园区专利转化试点项目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ED325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广东金颖农业科技孵化有限公司</w:t>
            </w:r>
          </w:p>
        </w:tc>
      </w:tr>
      <w:tr w14:paraId="3D92E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19CE22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0C9E6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园区专利转化试点项目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301BD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广州旗锐数字科技有限公司</w:t>
            </w:r>
          </w:p>
        </w:tc>
      </w:tr>
      <w:tr w14:paraId="3744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8E731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C0917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知识产权交易能力提升项目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3B072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广州知识产权交易中心有限公司</w:t>
            </w:r>
          </w:p>
        </w:tc>
      </w:tr>
      <w:tr w14:paraId="5F43E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CBDF4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69119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知识产权公共服务标准化城市建设项目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DC7236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广东省科技图书馆（广东省科学院信息研究所）</w:t>
            </w:r>
          </w:p>
        </w:tc>
      </w:tr>
      <w:tr w14:paraId="1F2D6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B26A8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7BEEF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创新管理知识产权国际标准实施项目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A70F8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中知（北京）认证有限公司</w:t>
            </w:r>
          </w:p>
        </w:tc>
      </w:tr>
      <w:tr w14:paraId="5043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4518D5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B9EA8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促进商标品牌价值提升项目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A5502B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广州商标审查协作中心（广东省知识产权开发与服务中心）</w:t>
            </w:r>
          </w:p>
        </w:tc>
      </w:tr>
      <w:tr w14:paraId="1D5B9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6DCD2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B1630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知识产权强市建设支撑项目</w:t>
            </w:r>
          </w:p>
        </w:tc>
        <w:tc>
          <w:tcPr>
            <w:tcW w:w="2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CFEC6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广东中策知识产权研究院有限公司</w:t>
            </w:r>
          </w:p>
        </w:tc>
      </w:tr>
    </w:tbl>
    <w:p w14:paraId="0A70BB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555C"/>
    <w:rsid w:val="604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2025-07-23T10:17:00Z</dcterms:created>
  <dc:creator>叶菲</dc:creator>
  <cp:lastModifiedBy>叶菲</cp:lastModifiedBy>
  <dcterms:modified xsi:type="dcterms:W3CDTF">2025-07-23T10:18:04Z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02708BDDE01A47E19727F7A49F4D86B1_11</vt:lpwstr>
  </property>
  <property fmtid="{D5CDD505-2E9C-101B-9397-08002B2CF9AE}" pid="4" name="KSOTemplateDocerSaveRecord">
    <vt:lpwstr>eyJoZGlkIjoiNzY3ZDhhMTNlYjdhYzYwN2ZlZjg0OTA4NGExOTcxNjAiLCJ1c2VySWQiOiIyODMyODk2OTAifQ==</vt:lpwstr>
  </property>
</Properties>
</file>