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0D7D">
      <w:pPr>
        <w:adjustRightInd w:val="0"/>
        <w:snapToGrid w:val="0"/>
        <w:spacing w:line="56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1C6863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F7047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广东省专利转化运用体系建设项目申报指南</w:t>
      </w:r>
    </w:p>
    <w:p w14:paraId="405E35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8254AB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1F634F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仿宋_GB2312" w:hAnsi="仿宋_GB2312" w:cs="仿宋_GB2312"/>
          <w:sz w:val="32"/>
          <w:szCs w:val="32"/>
          <w:lang w:val="en-US" w:eastAsia="zh-CN"/>
        </w:rPr>
        <w:t>广东省专利转化运用体系建设项目</w:t>
      </w:r>
    </w:p>
    <w:p w14:paraId="16A5D2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二、项目目标</w:t>
      </w:r>
    </w:p>
    <w:p w14:paraId="3D58B4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snapToGrid w:val="0"/>
          <w:color w:val="000000"/>
          <w:kern w:val="0"/>
          <w:sz w:val="32"/>
          <w:szCs w:val="32"/>
          <w:u w:val="none"/>
          <w:lang w:val="en-US" w:eastAsia="zh-CN" w:bidi="ar"/>
        </w:rPr>
      </w:pPr>
      <w:r>
        <w:rPr>
          <w:rFonts w:hint="default" w:ascii="Times New Roman" w:hAnsi="Times New Roman" w:eastAsia="仿宋_GB2312" w:cs="Times New Roman"/>
          <w:snapToGrid w:val="0"/>
          <w:color w:val="000000"/>
          <w:kern w:val="0"/>
          <w:sz w:val="32"/>
          <w:szCs w:val="32"/>
          <w:u w:val="none"/>
          <w:lang w:val="en-US" w:eastAsia="zh-CN" w:bidi="ar"/>
        </w:rPr>
        <w:t>为深入贯彻落实党的二十届三中全会精神</w:t>
      </w:r>
      <w:r>
        <w:rPr>
          <w:rFonts w:hint="eastAsia" w:ascii="Times New Roman" w:hAnsi="Times New Roman" w:eastAsia="仿宋_GB2312" w:cs="Times New Roman"/>
          <w:snapToGrid w:val="0"/>
          <w:color w:val="000000"/>
          <w:kern w:val="0"/>
          <w:sz w:val="32"/>
          <w:szCs w:val="32"/>
          <w:u w:val="none"/>
          <w:lang w:val="en-US" w:eastAsia="zh-CN" w:bidi="ar"/>
        </w:rPr>
        <w:t>，</w:t>
      </w:r>
      <w:r>
        <w:rPr>
          <w:rFonts w:hint="default" w:ascii="Times New Roman" w:hAnsi="Times New Roman" w:eastAsia="仿宋_GB2312" w:cs="Times New Roman"/>
          <w:snapToGrid w:val="0"/>
          <w:color w:val="000000"/>
          <w:kern w:val="0"/>
          <w:sz w:val="32"/>
          <w:szCs w:val="32"/>
          <w:u w:val="none"/>
          <w:lang w:val="en-US" w:eastAsia="zh-CN" w:bidi="ar"/>
        </w:rPr>
        <w:t>全面落实省委十三届五次全会部署</w:t>
      </w:r>
      <w:r>
        <w:rPr>
          <w:rFonts w:hint="eastAsia" w:ascii="Times New Roman" w:hAnsi="Times New Roman" w:cs="Times New Roman"/>
          <w:snapToGrid w:val="0"/>
          <w:color w:val="000000"/>
          <w:kern w:val="0"/>
          <w:sz w:val="32"/>
          <w:szCs w:val="32"/>
          <w:u w:val="none"/>
          <w:lang w:val="en-US" w:eastAsia="zh-CN" w:bidi="ar"/>
        </w:rPr>
        <w:t>和</w:t>
      </w:r>
      <w:r>
        <w:rPr>
          <w:rFonts w:hint="eastAsia" w:ascii="仿宋_GB2312" w:hAnsi="Times New Roman" w:eastAsia="仿宋_GB2312" w:cs="仿宋_GB2312"/>
          <w:kern w:val="2"/>
          <w:sz w:val="32"/>
          <w:szCs w:val="32"/>
          <w:lang w:val="en-US" w:eastAsia="zh-CN" w:bidi="ar"/>
        </w:rPr>
        <w:t>《知识产权强国建设纲要（</w:t>
      </w:r>
      <w:r>
        <w:rPr>
          <w:rFonts w:hint="default" w:ascii="仿宋_GB2312" w:hAnsi="Times New Roman" w:eastAsia="仿宋_GB2312" w:cs="仿宋_GB2312"/>
          <w:kern w:val="2"/>
          <w:sz w:val="32"/>
          <w:szCs w:val="32"/>
          <w:lang w:val="en-US" w:eastAsia="zh-CN" w:bidi="ar"/>
        </w:rPr>
        <w:t>2021</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35年）》</w:t>
      </w:r>
      <w:r>
        <w:rPr>
          <w:rFonts w:hint="default" w:ascii="Times New Roman" w:hAnsi="Times New Roman" w:eastAsia="仿宋_GB2312" w:cs="Times New Roman"/>
          <w:snapToGrid w:val="0"/>
          <w:color w:val="000000"/>
          <w:kern w:val="0"/>
          <w:sz w:val="32"/>
          <w:szCs w:val="32"/>
          <w:u w:val="none"/>
          <w:lang w:val="en-US" w:eastAsia="zh-CN" w:bidi="ar"/>
        </w:rPr>
        <w:t>，</w:t>
      </w:r>
      <w:r>
        <w:rPr>
          <w:rFonts w:hint="eastAsia" w:ascii="Times New Roman" w:hAnsi="Times New Roman" w:eastAsia="仿宋_GB2312" w:cs="Times New Roman"/>
          <w:snapToGrid w:val="0"/>
          <w:color w:val="000000"/>
          <w:kern w:val="0"/>
          <w:sz w:val="32"/>
          <w:szCs w:val="32"/>
          <w:u w:val="none"/>
          <w:lang w:val="en-US" w:eastAsia="zh-CN" w:bidi="ar"/>
        </w:rPr>
        <w:t>深入落实</w:t>
      </w:r>
      <w:r>
        <w:rPr>
          <w:rFonts w:hint="eastAsia" w:ascii="仿宋_GB2312" w:hAnsi="Times New Roman" w:eastAsia="仿宋_GB2312" w:cs="仿宋_GB2312"/>
          <w:kern w:val="2"/>
          <w:sz w:val="32"/>
          <w:szCs w:val="32"/>
          <w:lang w:val="en-US" w:eastAsia="zh-CN" w:bidi="ar"/>
        </w:rPr>
        <w:t>《国家知识产权局关于纵深推进专利转化运用专项行动加快形成长效机制的通知》</w:t>
      </w:r>
      <w:r>
        <w:rPr>
          <w:rFonts w:hint="eastAsia" w:ascii="Times New Roman" w:hAnsi="Times New Roman" w:cs="Times New Roman"/>
          <w:snapToGrid w:val="0"/>
          <w:color w:val="000000"/>
          <w:kern w:val="0"/>
          <w:sz w:val="32"/>
          <w:szCs w:val="32"/>
          <w:u w:val="none"/>
          <w:lang w:val="en-US" w:eastAsia="zh-CN" w:bidi="ar"/>
        </w:rPr>
        <w:t>精神</w:t>
      </w:r>
      <w:r>
        <w:rPr>
          <w:rFonts w:hint="eastAsia" w:ascii="Times New Roman" w:hAnsi="Times New Roman" w:eastAsia="仿宋_GB2312" w:cs="Times New Roman"/>
          <w:snapToGrid w:val="0"/>
          <w:color w:val="000000"/>
          <w:kern w:val="0"/>
          <w:sz w:val="32"/>
          <w:szCs w:val="32"/>
          <w:u w:val="none"/>
          <w:lang w:val="en-US" w:eastAsia="zh-CN" w:bidi="ar"/>
        </w:rPr>
        <w:t>，</w:t>
      </w:r>
      <w:r>
        <w:rPr>
          <w:rFonts w:hint="eastAsia" w:ascii="Times New Roman" w:hAnsi="Times New Roman" w:cs="Times New Roman"/>
          <w:snapToGrid w:val="0"/>
          <w:color w:val="000000"/>
          <w:kern w:val="0"/>
          <w:sz w:val="32"/>
          <w:szCs w:val="32"/>
          <w:lang w:val="en-US" w:eastAsia="zh-CN" w:bidi="ar"/>
        </w:rPr>
        <w:t>通过项目实施</w:t>
      </w:r>
      <w:r>
        <w:rPr>
          <w:rFonts w:hint="eastAsia" w:ascii="Times New Roman" w:hAnsi="Times New Roman" w:eastAsia="仿宋_GB2312" w:cs="Times New Roman"/>
          <w:snapToGrid w:val="0"/>
          <w:color w:val="000000"/>
          <w:kern w:val="0"/>
          <w:sz w:val="32"/>
          <w:szCs w:val="32"/>
          <w:u w:val="none"/>
          <w:lang w:val="en-US" w:eastAsia="zh-CN" w:bidi="ar"/>
        </w:rPr>
        <w:t>，显著</w:t>
      </w:r>
      <w:r>
        <w:rPr>
          <w:rFonts w:hint="default" w:ascii="Times New Roman" w:hAnsi="Times New Roman" w:eastAsia="仿宋_GB2312" w:cs="Times New Roman"/>
          <w:snapToGrid w:val="0"/>
          <w:color w:val="000000"/>
          <w:kern w:val="0"/>
          <w:sz w:val="32"/>
          <w:szCs w:val="32"/>
          <w:u w:val="none"/>
          <w:lang w:val="en-US" w:eastAsia="zh-CN" w:bidi="ar"/>
        </w:rPr>
        <w:t>提升专利转化运用效益，大力</w:t>
      </w:r>
      <w:r>
        <w:rPr>
          <w:rFonts w:hint="eastAsia" w:ascii="Times New Roman" w:hAnsi="Times New Roman" w:eastAsia="仿宋_GB2312" w:cs="Times New Roman"/>
          <w:snapToGrid w:val="0"/>
          <w:color w:val="000000"/>
          <w:kern w:val="0"/>
          <w:sz w:val="32"/>
          <w:szCs w:val="32"/>
          <w:u w:val="none"/>
          <w:lang w:val="en-US" w:eastAsia="zh-CN" w:bidi="ar"/>
        </w:rPr>
        <w:t>提升</w:t>
      </w:r>
      <w:r>
        <w:rPr>
          <w:rFonts w:hint="default" w:ascii="Times New Roman" w:hAnsi="Times New Roman" w:eastAsia="仿宋_GB2312" w:cs="Times New Roman"/>
          <w:snapToGrid w:val="0"/>
          <w:color w:val="000000"/>
          <w:kern w:val="0"/>
          <w:sz w:val="32"/>
          <w:szCs w:val="32"/>
          <w:u w:val="none"/>
          <w:lang w:val="en-US" w:eastAsia="zh-CN" w:bidi="ar"/>
        </w:rPr>
        <w:t>专利产业化</w:t>
      </w:r>
      <w:r>
        <w:rPr>
          <w:rFonts w:hint="eastAsia" w:ascii="Times New Roman" w:hAnsi="Times New Roman" w:eastAsia="仿宋_GB2312" w:cs="Times New Roman"/>
          <w:snapToGrid w:val="0"/>
          <w:color w:val="000000"/>
          <w:kern w:val="0"/>
          <w:sz w:val="32"/>
          <w:szCs w:val="32"/>
          <w:u w:val="none"/>
          <w:lang w:val="en-US" w:eastAsia="zh-CN" w:bidi="ar"/>
        </w:rPr>
        <w:t>水平</w:t>
      </w:r>
      <w:r>
        <w:rPr>
          <w:rFonts w:hint="default" w:ascii="Times New Roman" w:hAnsi="Times New Roman" w:eastAsia="仿宋_GB2312" w:cs="Times New Roman"/>
          <w:snapToGrid w:val="0"/>
          <w:color w:val="000000"/>
          <w:kern w:val="0"/>
          <w:sz w:val="32"/>
          <w:szCs w:val="32"/>
          <w:u w:val="none"/>
          <w:lang w:val="en-US" w:eastAsia="zh-CN" w:bidi="ar"/>
        </w:rPr>
        <w:t>，加快创新成果向现实生产力转化。</w:t>
      </w:r>
    </w:p>
    <w:p w14:paraId="766719C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eastAsia" w:ascii="Times New Roman" w:hAnsi="Times New Roman" w:eastAsia="黑体" w:cs="Times New Roman"/>
          <w:sz w:val="32"/>
          <w:szCs w:val="32"/>
          <w:lang w:val="en-US" w:eastAsia="zh-CN"/>
        </w:rPr>
        <w:t>项目任务</w:t>
      </w:r>
    </w:p>
    <w:p w14:paraId="097838DE">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default" w:ascii="Times New Roman" w:hAnsi="Times New Roman" w:cs="Times New Roman"/>
          <w:snapToGrid w:val="0"/>
          <w:color w:val="000000"/>
          <w:kern w:val="0"/>
          <w:sz w:val="32"/>
          <w:szCs w:val="32"/>
          <w:lang w:val="en-US" w:eastAsia="zh-CN" w:bidi="ar"/>
        </w:rPr>
        <w:t>1.</w:t>
      </w:r>
      <w:r>
        <w:rPr>
          <w:rFonts w:hint="eastAsia" w:ascii="Times New Roman" w:hAnsi="Times New Roman" w:cs="Times New Roman"/>
          <w:snapToGrid w:val="0"/>
          <w:color w:val="000000"/>
          <w:kern w:val="0"/>
          <w:sz w:val="32"/>
          <w:szCs w:val="32"/>
          <w:lang w:val="en-US" w:eastAsia="zh-CN" w:bidi="ar"/>
        </w:rPr>
        <w:t>协助</w:t>
      </w:r>
      <w:r>
        <w:rPr>
          <w:rFonts w:hint="default" w:ascii="Times New Roman" w:hAnsi="Times New Roman" w:cs="Times New Roman"/>
          <w:snapToGrid w:val="0"/>
          <w:color w:val="000000"/>
          <w:kern w:val="0"/>
          <w:sz w:val="32"/>
          <w:szCs w:val="32"/>
          <w:lang w:val="en-US" w:eastAsia="zh-CN" w:bidi="ar"/>
        </w:rPr>
        <w:t>推进高校院所存量专利盘</w:t>
      </w:r>
      <w:r>
        <w:rPr>
          <w:rFonts w:hint="eastAsia" w:ascii="Times New Roman" w:hAnsi="Times New Roman" w:cs="Times New Roman"/>
          <w:snapToGrid w:val="0"/>
          <w:color w:val="000000"/>
          <w:kern w:val="0"/>
          <w:sz w:val="32"/>
          <w:szCs w:val="32"/>
          <w:lang w:val="en-US" w:eastAsia="zh-CN" w:bidi="ar"/>
        </w:rPr>
        <w:t>活及新增专利盘点入库工作。</w:t>
      </w:r>
    </w:p>
    <w:p w14:paraId="05ACFDF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2</w:t>
      </w:r>
      <w:r>
        <w:rPr>
          <w:rFonts w:hint="default" w:ascii="Times New Roman" w:hAnsi="Times New Roman" w:cs="Times New Roman"/>
          <w:snapToGrid w:val="0"/>
          <w:color w:val="000000"/>
          <w:kern w:val="0"/>
          <w:sz w:val="32"/>
          <w:szCs w:val="32"/>
          <w:lang w:val="en-US" w:eastAsia="zh-CN" w:bidi="ar"/>
        </w:rPr>
        <w:t>.组织开展存量专利评价。推荐企业等创新主体登录国家知识产权局专利盘活系统开展专利订阅、评价、收藏等工作，加强专利市场化评价，提升评价的精准度和专业性</w:t>
      </w:r>
      <w:r>
        <w:rPr>
          <w:rFonts w:hint="eastAsia" w:cs="Times New Roman"/>
          <w:snapToGrid w:val="0"/>
          <w:color w:val="000000"/>
          <w:kern w:val="0"/>
          <w:sz w:val="32"/>
          <w:szCs w:val="32"/>
          <w:lang w:val="en-US" w:eastAsia="zh-CN" w:bidi="ar"/>
        </w:rPr>
        <w:t>。</w:t>
      </w:r>
    </w:p>
    <w:p w14:paraId="6EB0CA8A">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3</w:t>
      </w:r>
      <w:r>
        <w:rPr>
          <w:rFonts w:hint="default" w:ascii="Times New Roman" w:hAnsi="Times New Roman" w:cs="Times New Roman"/>
          <w:snapToGrid w:val="0"/>
          <w:color w:val="000000"/>
          <w:kern w:val="0"/>
          <w:sz w:val="32"/>
          <w:szCs w:val="32"/>
          <w:lang w:val="en-US" w:eastAsia="zh-CN" w:bidi="ar"/>
        </w:rPr>
        <w:t>.促进高校院所专利产业</w:t>
      </w:r>
      <w:r>
        <w:rPr>
          <w:rFonts w:hint="eastAsia" w:ascii="Times New Roman" w:hAnsi="Times New Roman" w:cs="Times New Roman"/>
          <w:snapToGrid w:val="0"/>
          <w:color w:val="000000"/>
          <w:kern w:val="0"/>
          <w:sz w:val="32"/>
          <w:szCs w:val="32"/>
          <w:lang w:val="en-US" w:eastAsia="zh-CN" w:bidi="ar"/>
        </w:rPr>
        <w:t>化</w:t>
      </w:r>
      <w:r>
        <w:rPr>
          <w:rFonts w:hint="default" w:ascii="Times New Roman" w:hAnsi="Times New Roman" w:cs="Times New Roman"/>
          <w:snapToGrid w:val="0"/>
          <w:color w:val="000000"/>
          <w:kern w:val="0"/>
          <w:sz w:val="32"/>
          <w:szCs w:val="32"/>
          <w:lang w:val="en-US" w:eastAsia="zh-CN" w:bidi="ar"/>
        </w:rPr>
        <w:t>率提升。组织本地区高校院所在全国专利盘活系统及时填报专利产业化等数据</w:t>
      </w:r>
      <w:r>
        <w:rPr>
          <w:rFonts w:hint="eastAsia" w:ascii="Times New Roman" w:hAnsi="Times New Roman" w:cs="Times New Roman"/>
          <w:snapToGrid w:val="0"/>
          <w:color w:val="000000"/>
          <w:kern w:val="0"/>
          <w:sz w:val="32"/>
          <w:szCs w:val="32"/>
          <w:lang w:val="en-US" w:eastAsia="zh-CN" w:bidi="ar"/>
        </w:rPr>
        <w:t>。</w:t>
      </w:r>
    </w:p>
    <w:p w14:paraId="49D2BC4D">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4.加强需求收集。协助</w:t>
      </w:r>
      <w:r>
        <w:rPr>
          <w:rFonts w:hint="default" w:ascii="Times New Roman" w:hAnsi="Times New Roman" w:cs="Times New Roman"/>
          <w:snapToGrid w:val="0"/>
          <w:color w:val="000000"/>
          <w:kern w:val="0"/>
          <w:sz w:val="32"/>
          <w:szCs w:val="32"/>
          <w:lang w:val="en-US" w:eastAsia="zh-CN" w:bidi="ar"/>
        </w:rPr>
        <w:t>收集</w:t>
      </w:r>
      <w:r>
        <w:rPr>
          <w:rFonts w:hint="eastAsia" w:ascii="Times New Roman" w:hAnsi="Times New Roman" w:cs="Times New Roman"/>
          <w:snapToGrid w:val="0"/>
          <w:color w:val="000000"/>
          <w:kern w:val="0"/>
          <w:sz w:val="32"/>
          <w:szCs w:val="32"/>
          <w:lang w:val="en-US" w:eastAsia="zh-CN" w:bidi="ar"/>
        </w:rPr>
        <w:t>相关产业</w:t>
      </w:r>
      <w:r>
        <w:rPr>
          <w:rFonts w:hint="default" w:ascii="Times New Roman" w:hAnsi="Times New Roman" w:cs="Times New Roman"/>
          <w:snapToGrid w:val="0"/>
          <w:color w:val="000000"/>
          <w:kern w:val="0"/>
          <w:sz w:val="32"/>
          <w:szCs w:val="32"/>
          <w:lang w:val="en-US" w:eastAsia="zh-CN" w:bidi="ar"/>
        </w:rPr>
        <w:t>创新主体技术需求和技术难点，</w:t>
      </w:r>
      <w:r>
        <w:rPr>
          <w:rFonts w:hint="eastAsia" w:ascii="Times New Roman" w:hAnsi="Times New Roman" w:cs="Times New Roman"/>
          <w:snapToGrid w:val="0"/>
          <w:color w:val="000000"/>
          <w:kern w:val="0"/>
          <w:sz w:val="32"/>
          <w:szCs w:val="32"/>
          <w:lang w:val="en-US" w:eastAsia="zh-CN" w:bidi="ar"/>
        </w:rPr>
        <w:t>协助开展</w:t>
      </w:r>
      <w:r>
        <w:rPr>
          <w:rFonts w:hint="default" w:ascii="Times New Roman" w:hAnsi="Times New Roman" w:cs="Times New Roman"/>
          <w:snapToGrid w:val="0"/>
          <w:color w:val="000000"/>
          <w:kern w:val="0"/>
          <w:sz w:val="32"/>
          <w:szCs w:val="32"/>
          <w:lang w:val="en-US" w:eastAsia="zh-CN" w:bidi="ar"/>
        </w:rPr>
        <w:t>专利技术需求和难点常态化发布</w:t>
      </w:r>
      <w:r>
        <w:rPr>
          <w:rFonts w:hint="eastAsia" w:ascii="Times New Roman" w:hAnsi="Times New Roman" w:cs="Times New Roman"/>
          <w:snapToGrid w:val="0"/>
          <w:color w:val="000000"/>
          <w:kern w:val="0"/>
          <w:sz w:val="32"/>
          <w:szCs w:val="32"/>
          <w:lang w:val="en-US" w:eastAsia="zh-CN" w:bidi="ar"/>
        </w:rPr>
        <w:t>工作。</w:t>
      </w:r>
    </w:p>
    <w:p w14:paraId="1A3F9933">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5.</w:t>
      </w:r>
      <w:r>
        <w:rPr>
          <w:rFonts w:hint="default" w:ascii="Times New Roman" w:hAnsi="Times New Roman" w:cs="Times New Roman"/>
          <w:snapToGrid w:val="0"/>
          <w:color w:val="000000"/>
          <w:kern w:val="0"/>
          <w:sz w:val="32"/>
          <w:szCs w:val="32"/>
          <w:lang w:val="en-US" w:eastAsia="zh-CN" w:bidi="ar"/>
        </w:rPr>
        <w:t>帮助高校院所构建专利分级分类管理机制，筛选具有潜在市场价值的专利，分层构建可转化专利资源库</w:t>
      </w:r>
      <w:r>
        <w:rPr>
          <w:rFonts w:hint="eastAsia" w:ascii="Times New Roman" w:hAnsi="Times New Roman" w:cs="Times New Roman"/>
          <w:snapToGrid w:val="0"/>
          <w:color w:val="000000"/>
          <w:kern w:val="0"/>
          <w:sz w:val="32"/>
          <w:szCs w:val="32"/>
          <w:lang w:val="en-US" w:eastAsia="zh-CN" w:bidi="ar"/>
        </w:rPr>
        <w:t>。</w:t>
      </w:r>
    </w:p>
    <w:p w14:paraId="4888ADEE">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6</w:t>
      </w:r>
      <w:r>
        <w:rPr>
          <w:rFonts w:hint="default" w:ascii="Times New Roman" w:hAnsi="Times New Roman" w:cs="Times New Roman"/>
          <w:snapToGrid w:val="0"/>
          <w:color w:val="000000"/>
          <w:kern w:val="0"/>
          <w:sz w:val="32"/>
          <w:szCs w:val="32"/>
          <w:lang w:val="en-US" w:eastAsia="zh-CN" w:bidi="ar"/>
        </w:rPr>
        <w:t>.组织开展专利转化和投融资路演、专利技术产品推介、拍卖、交易撮合等活动，加强供、需双方资源和信息精准对接，提升专利产业化水平</w:t>
      </w:r>
      <w:r>
        <w:rPr>
          <w:rFonts w:hint="eastAsia" w:ascii="Times New Roman" w:hAnsi="Times New Roman" w:cs="Times New Roman"/>
          <w:snapToGrid w:val="0"/>
          <w:color w:val="000000"/>
          <w:kern w:val="0"/>
          <w:sz w:val="32"/>
          <w:szCs w:val="32"/>
          <w:lang w:val="en-US" w:eastAsia="zh-CN" w:bidi="ar"/>
        </w:rPr>
        <w:t>。</w:t>
      </w:r>
    </w:p>
    <w:p w14:paraId="6D77FFA2">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7</w:t>
      </w:r>
      <w:r>
        <w:rPr>
          <w:rFonts w:hint="default" w:ascii="Times New Roman" w:hAnsi="Times New Roman" w:cs="Times New Roman"/>
          <w:snapToGrid w:val="0"/>
          <w:color w:val="000000"/>
          <w:kern w:val="0"/>
          <w:sz w:val="32"/>
          <w:szCs w:val="32"/>
          <w:lang w:val="en-US" w:eastAsia="zh-CN" w:bidi="ar"/>
        </w:rPr>
        <w:t>.</w:t>
      </w:r>
      <w:r>
        <w:rPr>
          <w:rFonts w:hint="eastAsia" w:ascii="Times New Roman" w:hAnsi="Times New Roman" w:cs="Times New Roman"/>
          <w:snapToGrid w:val="0"/>
          <w:color w:val="000000"/>
          <w:kern w:val="0"/>
          <w:sz w:val="32"/>
          <w:szCs w:val="32"/>
          <w:lang w:val="en-US" w:eastAsia="zh-CN" w:bidi="ar"/>
        </w:rPr>
        <w:t>协助</w:t>
      </w:r>
      <w:r>
        <w:rPr>
          <w:rFonts w:hint="default" w:ascii="Times New Roman" w:hAnsi="Times New Roman" w:cs="Times New Roman"/>
          <w:snapToGrid w:val="0"/>
          <w:color w:val="000000"/>
          <w:kern w:val="0"/>
          <w:sz w:val="32"/>
          <w:szCs w:val="32"/>
          <w:lang w:val="en-US" w:eastAsia="zh-CN" w:bidi="ar"/>
        </w:rPr>
        <w:t>高校、科研院所、国有大中型企业等创新主体开展专利开放许可</w:t>
      </w:r>
      <w:r>
        <w:rPr>
          <w:rFonts w:hint="eastAsia" w:ascii="Times New Roman" w:hAnsi="Times New Roman" w:cs="Times New Roman"/>
          <w:snapToGrid w:val="0"/>
          <w:color w:val="000000"/>
          <w:kern w:val="0"/>
          <w:sz w:val="32"/>
          <w:szCs w:val="32"/>
          <w:lang w:val="en-US" w:eastAsia="zh-CN" w:bidi="ar"/>
        </w:rPr>
        <w:t>。</w:t>
      </w:r>
    </w:p>
    <w:p w14:paraId="16D0B0C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8.协助</w:t>
      </w:r>
      <w:r>
        <w:rPr>
          <w:rFonts w:hint="default" w:ascii="Times New Roman" w:hAnsi="Times New Roman" w:cs="Times New Roman"/>
          <w:snapToGrid w:val="0"/>
          <w:color w:val="000000"/>
          <w:kern w:val="0"/>
          <w:sz w:val="32"/>
          <w:szCs w:val="32"/>
          <w:lang w:val="en-US" w:eastAsia="zh-CN" w:bidi="ar"/>
        </w:rPr>
        <w:t>组织</w:t>
      </w:r>
      <w:r>
        <w:rPr>
          <w:rFonts w:hint="eastAsia" w:ascii="Times New Roman" w:hAnsi="Times New Roman" w:cs="Times New Roman"/>
          <w:snapToGrid w:val="0"/>
          <w:color w:val="000000"/>
          <w:kern w:val="0"/>
          <w:sz w:val="32"/>
          <w:szCs w:val="32"/>
          <w:lang w:val="en-US" w:eastAsia="zh-CN" w:bidi="ar"/>
        </w:rPr>
        <w:t>本地创新主体参加“第七届知交会”“第四届粤创赛”等知识</w:t>
      </w:r>
      <w:r>
        <w:rPr>
          <w:rFonts w:hint="default" w:ascii="Times New Roman" w:hAnsi="Times New Roman" w:cs="Times New Roman"/>
          <w:snapToGrid w:val="0"/>
          <w:color w:val="000000"/>
          <w:kern w:val="0"/>
          <w:sz w:val="32"/>
          <w:szCs w:val="32"/>
          <w:lang w:val="en-US" w:eastAsia="zh-CN" w:bidi="ar"/>
        </w:rPr>
        <w:t>产权转化交易方面重大活动或赛事</w:t>
      </w:r>
      <w:r>
        <w:rPr>
          <w:rFonts w:hint="eastAsia" w:ascii="Times New Roman" w:hAnsi="Times New Roman" w:cs="Times New Roman"/>
          <w:snapToGrid w:val="0"/>
          <w:color w:val="000000"/>
          <w:kern w:val="0"/>
          <w:sz w:val="32"/>
          <w:szCs w:val="32"/>
          <w:lang w:val="en-US" w:eastAsia="zh-CN" w:bidi="ar"/>
        </w:rPr>
        <w:t>。</w:t>
      </w:r>
    </w:p>
    <w:p w14:paraId="1B5807B5">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9.链接</w:t>
      </w:r>
      <w:r>
        <w:rPr>
          <w:rFonts w:hint="eastAsia" w:cs="Times New Roman"/>
          <w:snapToGrid w:val="0"/>
          <w:color w:val="000000"/>
          <w:kern w:val="0"/>
          <w:sz w:val="32"/>
          <w:szCs w:val="32"/>
          <w:lang w:val="en-US" w:eastAsia="zh-CN" w:bidi="ar"/>
        </w:rPr>
        <w:t>粤港澳大湾区</w:t>
      </w:r>
      <w:r>
        <w:rPr>
          <w:rFonts w:hint="eastAsia" w:ascii="Times New Roman" w:hAnsi="Times New Roman" w:cs="Times New Roman"/>
          <w:snapToGrid w:val="0"/>
          <w:color w:val="000000"/>
          <w:kern w:val="0"/>
          <w:sz w:val="32"/>
          <w:szCs w:val="32"/>
          <w:lang w:val="en-US" w:eastAsia="zh-CN" w:bidi="ar"/>
        </w:rPr>
        <w:t>的国际专利技术转让许可和转移孵化平台、知识产权金融创新服务平台、国际贸易和现代服务业知识产权交流合作基地等资源，促进湾区专利转化运用。</w:t>
      </w:r>
    </w:p>
    <w:p w14:paraId="4A5311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eastAsia="黑体" w:cs="Times New Roman"/>
          <w:sz w:val="32"/>
          <w:szCs w:val="32"/>
          <w:lang w:val="en-US" w:eastAsia="zh-CN"/>
        </w:rPr>
      </w:pPr>
      <w:r>
        <w:rPr>
          <w:rFonts w:hint="eastAsia" w:eastAsia="黑体" w:cs="Times New Roman"/>
          <w:sz w:val="32"/>
          <w:szCs w:val="32"/>
          <w:lang w:val="en-US" w:eastAsia="zh-CN"/>
        </w:rPr>
        <w:t>四、项目绩效</w:t>
      </w:r>
    </w:p>
    <w:p w14:paraId="71AAD2C0">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eastAsia" w:ascii="Times New Roman" w:hAnsi="Times New Roman" w:eastAsia="仿宋_GB2312" w:cs="Times New Roman"/>
          <w:b w:val="0"/>
          <w:snapToGrid w:val="0"/>
          <w:color w:val="000000"/>
          <w:kern w:val="0"/>
          <w:sz w:val="32"/>
          <w:szCs w:val="32"/>
          <w:highlight w:val="none"/>
          <w:lang w:val="en-US" w:eastAsia="zh-CN" w:bidi="ar"/>
        </w:rPr>
      </w:pPr>
      <w:r>
        <w:rPr>
          <w:rFonts w:hint="default" w:ascii="Times New Roman" w:hAnsi="Times New Roman" w:eastAsia="仿宋_GB2312" w:cs="Times New Roman"/>
          <w:b w:val="0"/>
          <w:snapToGrid w:val="0"/>
          <w:color w:val="000000"/>
          <w:kern w:val="0"/>
          <w:sz w:val="32"/>
          <w:szCs w:val="32"/>
          <w:highlight w:val="none"/>
          <w:lang w:val="en-US" w:eastAsia="zh-CN" w:bidi="ar"/>
        </w:rPr>
        <w:t>1.</w:t>
      </w:r>
      <w:r>
        <w:rPr>
          <w:rFonts w:hint="eastAsia" w:ascii="Times New Roman" w:hAnsi="Times New Roman" w:cs="Times New Roman"/>
          <w:b w:val="0"/>
          <w:snapToGrid w:val="0"/>
          <w:color w:val="000000"/>
          <w:kern w:val="0"/>
          <w:sz w:val="32"/>
          <w:szCs w:val="32"/>
          <w:highlight w:val="none"/>
          <w:lang w:val="en-US" w:eastAsia="zh-CN" w:bidi="ar"/>
        </w:rPr>
        <w:t>协助将本地市</w:t>
      </w:r>
      <w:r>
        <w:rPr>
          <w:rFonts w:hint="default" w:ascii="Times New Roman" w:hAnsi="Times New Roman" w:eastAsia="仿宋_GB2312" w:cs="Times New Roman"/>
          <w:b w:val="0"/>
          <w:snapToGrid w:val="0"/>
          <w:color w:val="000000"/>
          <w:kern w:val="0"/>
          <w:sz w:val="32"/>
          <w:szCs w:val="32"/>
          <w:highlight w:val="none"/>
          <w:lang w:val="en-US" w:eastAsia="zh-CN" w:bidi="ar"/>
        </w:rPr>
        <w:t>高校院所“2025年及以后授权专利盘点率”</w:t>
      </w:r>
      <w:r>
        <w:rPr>
          <w:rFonts w:hint="eastAsia" w:ascii="Times New Roman" w:hAnsi="Times New Roman" w:cs="Times New Roman"/>
          <w:b w:val="0"/>
          <w:snapToGrid w:val="0"/>
          <w:color w:val="000000"/>
          <w:kern w:val="0"/>
          <w:sz w:val="32"/>
          <w:szCs w:val="32"/>
          <w:highlight w:val="none"/>
          <w:lang w:val="en-US" w:eastAsia="zh-CN" w:bidi="ar"/>
        </w:rPr>
        <w:t>提升至</w:t>
      </w:r>
      <w:r>
        <w:rPr>
          <w:rFonts w:hint="default" w:ascii="Times New Roman" w:hAnsi="Times New Roman" w:eastAsia="仿宋_GB2312" w:cs="Times New Roman"/>
          <w:b w:val="0"/>
          <w:snapToGrid w:val="0"/>
          <w:color w:val="000000"/>
          <w:kern w:val="0"/>
          <w:sz w:val="32"/>
          <w:szCs w:val="32"/>
          <w:highlight w:val="none"/>
          <w:lang w:val="en-US" w:eastAsia="zh-CN" w:bidi="ar"/>
        </w:rPr>
        <w:t>9</w:t>
      </w:r>
      <w:r>
        <w:rPr>
          <w:rFonts w:hint="eastAsia" w:ascii="Times New Roman" w:hAnsi="Times New Roman" w:cs="Times New Roman"/>
          <w:b w:val="0"/>
          <w:snapToGrid w:val="0"/>
          <w:color w:val="000000"/>
          <w:kern w:val="0"/>
          <w:sz w:val="32"/>
          <w:szCs w:val="32"/>
          <w:highlight w:val="none"/>
          <w:lang w:val="en-US" w:eastAsia="zh-CN" w:bidi="ar"/>
        </w:rPr>
        <w:t>0</w:t>
      </w:r>
      <w:r>
        <w:rPr>
          <w:rFonts w:hint="default" w:ascii="Times New Roman" w:hAnsi="Times New Roman" w:eastAsia="仿宋_GB2312" w:cs="Times New Roman"/>
          <w:b w:val="0"/>
          <w:snapToGrid w:val="0"/>
          <w:color w:val="000000"/>
          <w:kern w:val="0"/>
          <w:sz w:val="32"/>
          <w:szCs w:val="32"/>
          <w:highlight w:val="none"/>
          <w:lang w:val="en-US" w:eastAsia="zh-CN" w:bidi="ar"/>
        </w:rPr>
        <w:t>%以上</w:t>
      </w:r>
      <w:r>
        <w:rPr>
          <w:rFonts w:hint="eastAsia" w:ascii="Times New Roman" w:hAnsi="Times New Roman" w:cs="Times New Roman"/>
          <w:b w:val="0"/>
          <w:snapToGrid w:val="0"/>
          <w:color w:val="000000"/>
          <w:kern w:val="0"/>
          <w:sz w:val="32"/>
          <w:szCs w:val="32"/>
          <w:highlight w:val="none"/>
          <w:lang w:val="en-US" w:eastAsia="zh-CN" w:bidi="ar"/>
        </w:rPr>
        <w:t>。</w:t>
      </w:r>
    </w:p>
    <w:p w14:paraId="59AB5670">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eastAsia" w:ascii="Times New Roman" w:hAnsi="Times New Roman" w:eastAsia="仿宋_GB2312" w:cs="Times New Roman"/>
          <w:b w:val="0"/>
          <w:snapToGrid w:val="0"/>
          <w:color w:val="000000"/>
          <w:kern w:val="0"/>
          <w:sz w:val="32"/>
          <w:szCs w:val="32"/>
          <w:highlight w:val="none"/>
          <w:lang w:val="en-US" w:eastAsia="zh-CN" w:bidi="ar"/>
        </w:rPr>
      </w:pPr>
      <w:r>
        <w:rPr>
          <w:rFonts w:hint="eastAsia" w:ascii="Times New Roman" w:hAnsi="Times New Roman" w:cs="Times New Roman"/>
          <w:b w:val="0"/>
          <w:snapToGrid w:val="0"/>
          <w:color w:val="000000"/>
          <w:kern w:val="0"/>
          <w:sz w:val="32"/>
          <w:szCs w:val="32"/>
          <w:highlight w:val="none"/>
          <w:lang w:val="en-US" w:eastAsia="zh-CN" w:bidi="ar"/>
        </w:rPr>
        <w:t>2</w:t>
      </w:r>
      <w:r>
        <w:rPr>
          <w:rFonts w:hint="default" w:ascii="Times New Roman" w:hAnsi="Times New Roman" w:eastAsia="仿宋_GB2312" w:cs="Times New Roman"/>
          <w:b w:val="0"/>
          <w:snapToGrid w:val="0"/>
          <w:color w:val="000000"/>
          <w:kern w:val="0"/>
          <w:sz w:val="32"/>
          <w:szCs w:val="32"/>
          <w:highlight w:val="none"/>
          <w:lang w:val="en-US" w:eastAsia="zh-CN" w:bidi="ar"/>
        </w:rPr>
        <w:t>.</w:t>
      </w:r>
      <w:r>
        <w:rPr>
          <w:rFonts w:hint="eastAsia" w:ascii="Times New Roman" w:hAnsi="Times New Roman" w:cs="Times New Roman"/>
          <w:b w:val="0"/>
          <w:snapToGrid w:val="0"/>
          <w:color w:val="000000"/>
          <w:kern w:val="0"/>
          <w:sz w:val="32"/>
          <w:szCs w:val="32"/>
          <w:highlight w:val="none"/>
          <w:lang w:val="en-US" w:eastAsia="zh-CN" w:bidi="ar"/>
        </w:rPr>
        <w:t>协助将本地</w:t>
      </w:r>
      <w:r>
        <w:rPr>
          <w:rFonts w:hint="default" w:ascii="Times New Roman" w:hAnsi="Times New Roman" w:eastAsia="仿宋_GB2312" w:cs="Times New Roman"/>
          <w:b w:val="0"/>
          <w:snapToGrid w:val="0"/>
          <w:color w:val="000000"/>
          <w:kern w:val="0"/>
          <w:sz w:val="32"/>
          <w:szCs w:val="32"/>
          <w:highlight w:val="none"/>
          <w:lang w:val="en-US" w:eastAsia="zh-CN" w:bidi="ar"/>
        </w:rPr>
        <w:t>存量专利评价活跃度提升</w:t>
      </w:r>
      <w:r>
        <w:rPr>
          <w:rFonts w:hint="eastAsia" w:ascii="Times New Roman" w:hAnsi="Times New Roman" w:cs="Times New Roman"/>
          <w:b w:val="0"/>
          <w:snapToGrid w:val="0"/>
          <w:color w:val="000000"/>
          <w:kern w:val="0"/>
          <w:sz w:val="32"/>
          <w:szCs w:val="32"/>
          <w:highlight w:val="none"/>
          <w:lang w:val="en-US" w:eastAsia="zh-CN" w:bidi="ar"/>
        </w:rPr>
        <w:t>2</w:t>
      </w:r>
      <w:r>
        <w:rPr>
          <w:rFonts w:hint="default" w:ascii="Times New Roman" w:hAnsi="Times New Roman" w:eastAsia="仿宋_GB2312" w:cs="Times New Roman"/>
          <w:b w:val="0"/>
          <w:snapToGrid w:val="0"/>
          <w:color w:val="000000"/>
          <w:kern w:val="0"/>
          <w:sz w:val="32"/>
          <w:szCs w:val="32"/>
          <w:highlight w:val="none"/>
          <w:lang w:val="en-US" w:eastAsia="zh-CN" w:bidi="ar"/>
        </w:rPr>
        <w:t>0%以上</w:t>
      </w:r>
      <w:r>
        <w:rPr>
          <w:rFonts w:hint="eastAsia" w:ascii="Times New Roman" w:hAnsi="Times New Roman" w:cs="Times New Roman"/>
          <w:b w:val="0"/>
          <w:snapToGrid w:val="0"/>
          <w:color w:val="000000"/>
          <w:kern w:val="0"/>
          <w:sz w:val="32"/>
          <w:szCs w:val="32"/>
          <w:highlight w:val="none"/>
          <w:lang w:val="en-US" w:eastAsia="zh-CN" w:bidi="ar"/>
        </w:rPr>
        <w:t>。</w:t>
      </w:r>
    </w:p>
    <w:p w14:paraId="43E5B8D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80" w:lineRule="exact"/>
        <w:ind w:right="0" w:rightChars="0" w:firstLine="640" w:firstLineChars="200"/>
        <w:jc w:val="both"/>
        <w:textAlignment w:val="auto"/>
        <w:rPr>
          <w:rFonts w:hint="default" w:ascii="Times New Roman" w:hAnsi="Times New Roman" w:cs="Times New Roman"/>
          <w:b w:val="0"/>
          <w:snapToGrid w:val="0"/>
          <w:color w:val="000000"/>
          <w:kern w:val="0"/>
          <w:sz w:val="32"/>
          <w:szCs w:val="32"/>
          <w:highlight w:val="none"/>
          <w:lang w:val="en-US" w:eastAsia="zh-CN" w:bidi="ar"/>
        </w:rPr>
      </w:pPr>
      <w:r>
        <w:rPr>
          <w:rFonts w:hint="eastAsia" w:ascii="Times New Roman" w:hAnsi="Times New Roman" w:cs="Times New Roman"/>
          <w:b w:val="0"/>
          <w:snapToGrid w:val="0"/>
          <w:color w:val="000000"/>
          <w:kern w:val="0"/>
          <w:sz w:val="32"/>
          <w:szCs w:val="32"/>
          <w:highlight w:val="none"/>
          <w:lang w:val="en-US" w:eastAsia="zh-CN" w:bidi="ar"/>
        </w:rPr>
        <w:t>3.协助将本地高校院所专利产业化率</w:t>
      </w:r>
      <w:r>
        <w:rPr>
          <w:rFonts w:hint="default" w:ascii="Times New Roman" w:hAnsi="Times New Roman" w:eastAsia="仿宋_GB2312" w:cs="Times New Roman"/>
          <w:b w:val="0"/>
          <w:snapToGrid w:val="0"/>
          <w:color w:val="000000"/>
          <w:kern w:val="0"/>
          <w:sz w:val="32"/>
          <w:szCs w:val="32"/>
          <w:highlight w:val="none"/>
          <w:lang w:val="en-US" w:eastAsia="zh-CN" w:bidi="ar"/>
        </w:rPr>
        <w:t>提</w:t>
      </w:r>
      <w:r>
        <w:rPr>
          <w:rFonts w:hint="eastAsia" w:ascii="Times New Roman" w:hAnsi="Times New Roman" w:cs="Times New Roman"/>
          <w:b w:val="0"/>
          <w:snapToGrid w:val="0"/>
          <w:color w:val="000000"/>
          <w:kern w:val="0"/>
          <w:sz w:val="32"/>
          <w:szCs w:val="32"/>
          <w:highlight w:val="none"/>
          <w:lang w:val="en-US" w:eastAsia="zh-CN" w:bidi="ar"/>
        </w:rPr>
        <w:t>升</w:t>
      </w:r>
      <w:r>
        <w:rPr>
          <w:rFonts w:hint="eastAsia" w:cs="Times New Roman"/>
          <w:b w:val="0"/>
          <w:snapToGrid w:val="0"/>
          <w:color w:val="000000"/>
          <w:kern w:val="0"/>
          <w:sz w:val="32"/>
          <w:szCs w:val="32"/>
          <w:highlight w:val="none"/>
          <w:lang w:val="en-US" w:eastAsia="zh-CN" w:bidi="ar"/>
        </w:rPr>
        <w:t>10</w:t>
      </w:r>
      <w:r>
        <w:rPr>
          <w:rFonts w:hint="eastAsia" w:ascii="Times New Roman" w:hAnsi="Times New Roman" w:eastAsia="仿宋_GB2312" w:cs="Times New Roman"/>
          <w:b w:val="0"/>
          <w:snapToGrid w:val="0"/>
          <w:color w:val="000000"/>
          <w:kern w:val="0"/>
          <w:sz w:val="32"/>
          <w:szCs w:val="32"/>
          <w:highlight w:val="none"/>
          <w:lang w:val="en-US" w:eastAsia="zh-CN" w:bidi="ar"/>
        </w:rPr>
        <w:t>%以上</w:t>
      </w:r>
      <w:r>
        <w:rPr>
          <w:rFonts w:hint="eastAsia" w:cs="Times New Roman"/>
          <w:b w:val="0"/>
          <w:snapToGrid w:val="0"/>
          <w:color w:val="000000"/>
          <w:kern w:val="0"/>
          <w:sz w:val="32"/>
          <w:szCs w:val="32"/>
          <w:highlight w:val="none"/>
          <w:lang w:val="en-US" w:eastAsia="zh-CN" w:bidi="ar"/>
        </w:rPr>
        <w:t>或新增产业化专利50件以上。</w:t>
      </w:r>
    </w:p>
    <w:p w14:paraId="1FFECD7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80" w:lineRule="exact"/>
        <w:ind w:right="0" w:rightChars="0" w:firstLine="640" w:firstLineChars="200"/>
        <w:jc w:val="both"/>
        <w:textAlignment w:val="auto"/>
        <w:rPr>
          <w:rFonts w:hint="eastAsia" w:ascii="Times New Roman" w:hAnsi="Times New Roman" w:eastAsia="仿宋_GB2312" w:cs="Times New Roman"/>
          <w:b w:val="0"/>
          <w:snapToGrid w:val="0"/>
          <w:color w:val="000000"/>
          <w:kern w:val="0"/>
          <w:sz w:val="32"/>
          <w:szCs w:val="32"/>
          <w:highlight w:val="none"/>
          <w:lang w:val="en-US" w:eastAsia="zh-CN" w:bidi="ar"/>
        </w:rPr>
      </w:pPr>
      <w:r>
        <w:rPr>
          <w:rFonts w:hint="eastAsia" w:ascii="Times New Roman" w:hAnsi="Times New Roman" w:cs="Times New Roman"/>
          <w:b w:val="0"/>
          <w:snapToGrid w:val="0"/>
          <w:color w:val="000000"/>
          <w:kern w:val="0"/>
          <w:sz w:val="32"/>
          <w:szCs w:val="32"/>
          <w:highlight w:val="none"/>
          <w:lang w:val="en-US" w:eastAsia="zh-CN" w:bidi="ar"/>
        </w:rPr>
        <w:t>4.协助</w:t>
      </w:r>
      <w:r>
        <w:rPr>
          <w:rFonts w:hint="default" w:ascii="Times New Roman" w:hAnsi="Times New Roman" w:eastAsia="仿宋_GB2312" w:cs="Times New Roman"/>
          <w:b w:val="0"/>
          <w:snapToGrid w:val="0"/>
          <w:color w:val="000000"/>
          <w:kern w:val="0"/>
          <w:sz w:val="32"/>
          <w:szCs w:val="32"/>
          <w:highlight w:val="none"/>
          <w:lang w:val="en-US" w:eastAsia="zh-CN" w:bidi="ar"/>
        </w:rPr>
        <w:t>新增可开放许可专利件</w:t>
      </w:r>
      <w:r>
        <w:rPr>
          <w:rFonts w:hint="eastAsia" w:ascii="Times New Roman" w:hAnsi="Times New Roman" w:eastAsia="仿宋_GB2312" w:cs="Times New Roman"/>
          <w:b w:val="0"/>
          <w:snapToGrid w:val="0"/>
          <w:color w:val="000000"/>
          <w:kern w:val="0"/>
          <w:sz w:val="32"/>
          <w:szCs w:val="32"/>
          <w:highlight w:val="none"/>
          <w:lang w:val="en-US" w:eastAsia="zh-CN" w:bidi="ar"/>
        </w:rPr>
        <w:t>100件以上，达成</w:t>
      </w:r>
      <w:r>
        <w:rPr>
          <w:rFonts w:hint="eastAsia" w:ascii="Times New Roman" w:hAnsi="Times New Roman" w:cs="Times New Roman"/>
          <w:b w:val="0"/>
          <w:snapToGrid w:val="0"/>
          <w:color w:val="000000"/>
          <w:kern w:val="0"/>
          <w:sz w:val="32"/>
          <w:szCs w:val="32"/>
          <w:highlight w:val="none"/>
          <w:lang w:val="en-US" w:eastAsia="zh-CN" w:bidi="ar"/>
        </w:rPr>
        <w:t>6</w:t>
      </w:r>
      <w:r>
        <w:rPr>
          <w:rFonts w:hint="eastAsia" w:ascii="Times New Roman" w:hAnsi="Times New Roman" w:eastAsia="仿宋_GB2312" w:cs="Times New Roman"/>
          <w:b w:val="0"/>
          <w:snapToGrid w:val="0"/>
          <w:color w:val="000000"/>
          <w:kern w:val="0"/>
          <w:sz w:val="32"/>
          <w:szCs w:val="32"/>
          <w:highlight w:val="none"/>
          <w:lang w:val="en-US" w:eastAsia="zh-CN" w:bidi="ar"/>
        </w:rPr>
        <w:t>0件以上</w:t>
      </w:r>
      <w:r>
        <w:rPr>
          <w:rFonts w:hint="eastAsia" w:ascii="Times New Roman" w:hAnsi="Times New Roman" w:cs="Times New Roman"/>
          <w:b w:val="0"/>
          <w:snapToGrid w:val="0"/>
          <w:color w:val="000000"/>
          <w:kern w:val="0"/>
          <w:sz w:val="32"/>
          <w:szCs w:val="32"/>
          <w:highlight w:val="none"/>
          <w:lang w:val="en-US" w:eastAsia="zh-CN" w:bidi="ar"/>
        </w:rPr>
        <w:t>。</w:t>
      </w:r>
    </w:p>
    <w:p w14:paraId="747E0B3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80" w:lineRule="exact"/>
        <w:ind w:right="0" w:rightChars="0" w:firstLine="640" w:firstLineChars="200"/>
        <w:jc w:val="both"/>
        <w:textAlignment w:val="auto"/>
        <w:rPr>
          <w:rFonts w:hint="eastAsia" w:ascii="Times New Roman" w:hAnsi="Times New Roman" w:eastAsia="仿宋_GB2312" w:cs="Times New Roman"/>
          <w:b w:val="0"/>
          <w:snapToGrid w:val="0"/>
          <w:color w:val="000000"/>
          <w:kern w:val="0"/>
          <w:sz w:val="32"/>
          <w:szCs w:val="32"/>
          <w:lang w:val="en-US" w:eastAsia="zh-CN" w:bidi="ar"/>
        </w:rPr>
      </w:pPr>
      <w:r>
        <w:rPr>
          <w:rFonts w:hint="eastAsia" w:ascii="Times New Roman" w:hAnsi="Times New Roman" w:cs="Times New Roman"/>
          <w:b w:val="0"/>
          <w:snapToGrid w:val="0"/>
          <w:color w:val="000000"/>
          <w:kern w:val="0"/>
          <w:sz w:val="32"/>
          <w:szCs w:val="32"/>
          <w:lang w:val="en-US" w:eastAsia="zh-CN" w:bidi="ar"/>
        </w:rPr>
        <w:t>5.</w:t>
      </w:r>
      <w:r>
        <w:rPr>
          <w:rFonts w:hint="eastAsia" w:ascii="Times New Roman" w:hAnsi="Times New Roman" w:eastAsia="仿宋_GB2312" w:cs="Times New Roman"/>
          <w:b w:val="0"/>
          <w:snapToGrid w:val="0"/>
          <w:color w:val="000000"/>
          <w:kern w:val="0"/>
          <w:sz w:val="32"/>
          <w:szCs w:val="32"/>
          <w:lang w:val="en-US" w:eastAsia="zh-CN" w:bidi="ar"/>
        </w:rPr>
        <w:t>征集并发布</w:t>
      </w:r>
      <w:r>
        <w:rPr>
          <w:rFonts w:hint="eastAsia" w:ascii="Times New Roman" w:hAnsi="Times New Roman" w:cs="Times New Roman"/>
          <w:b w:val="0"/>
          <w:snapToGrid w:val="0"/>
          <w:color w:val="000000"/>
          <w:kern w:val="0"/>
          <w:sz w:val="32"/>
          <w:szCs w:val="32"/>
          <w:lang w:val="en-US" w:eastAsia="zh-CN" w:bidi="ar"/>
        </w:rPr>
        <w:t>相关行业技术需求或技术难点</w:t>
      </w:r>
      <w:r>
        <w:rPr>
          <w:rFonts w:hint="eastAsia" w:ascii="Times New Roman" w:hAnsi="Times New Roman" w:eastAsia="仿宋_GB2312" w:cs="Times New Roman"/>
          <w:b w:val="0"/>
          <w:snapToGrid w:val="0"/>
          <w:color w:val="000000"/>
          <w:kern w:val="0"/>
          <w:sz w:val="32"/>
          <w:szCs w:val="32"/>
          <w:lang w:val="en-US" w:eastAsia="zh-CN" w:bidi="ar"/>
        </w:rPr>
        <w:t>200个以上</w:t>
      </w:r>
      <w:r>
        <w:rPr>
          <w:rFonts w:hint="eastAsia" w:ascii="Times New Roman" w:hAnsi="Times New Roman" w:cs="Times New Roman"/>
          <w:b w:val="0"/>
          <w:snapToGrid w:val="0"/>
          <w:color w:val="000000"/>
          <w:kern w:val="0"/>
          <w:sz w:val="32"/>
          <w:szCs w:val="32"/>
          <w:lang w:val="en-US" w:eastAsia="zh-CN" w:bidi="ar"/>
        </w:rPr>
        <w:t>。</w:t>
      </w:r>
    </w:p>
    <w:p w14:paraId="57C8AB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80" w:lineRule="exact"/>
        <w:ind w:right="0" w:rightChars="0" w:firstLine="640" w:firstLineChars="200"/>
        <w:jc w:val="both"/>
        <w:textAlignment w:val="auto"/>
        <w:rPr>
          <w:rFonts w:hint="eastAsia" w:ascii="Times New Roman" w:hAnsi="Times New Roman" w:eastAsia="仿宋_GB2312" w:cs="Times New Roman"/>
          <w:b w:val="0"/>
          <w:snapToGrid w:val="0"/>
          <w:color w:val="000000"/>
          <w:kern w:val="0"/>
          <w:sz w:val="32"/>
          <w:szCs w:val="32"/>
          <w:lang w:val="en-US" w:eastAsia="zh-CN" w:bidi="ar"/>
        </w:rPr>
      </w:pPr>
      <w:r>
        <w:rPr>
          <w:rFonts w:hint="eastAsia" w:ascii="Times New Roman" w:hAnsi="Times New Roman" w:cs="Times New Roman"/>
          <w:b w:val="0"/>
          <w:snapToGrid w:val="0"/>
          <w:color w:val="000000"/>
          <w:kern w:val="0"/>
          <w:sz w:val="32"/>
          <w:szCs w:val="32"/>
          <w:lang w:val="en-US" w:eastAsia="zh-CN" w:bidi="ar"/>
        </w:rPr>
        <w:t>6.协助</w:t>
      </w:r>
      <w:r>
        <w:rPr>
          <w:rFonts w:hint="eastAsia" w:ascii="Times New Roman" w:hAnsi="Times New Roman" w:eastAsia="仿宋_GB2312" w:cs="Times New Roman"/>
          <w:b w:val="0"/>
          <w:snapToGrid w:val="0"/>
          <w:color w:val="000000"/>
          <w:kern w:val="0"/>
          <w:sz w:val="32"/>
          <w:szCs w:val="32"/>
          <w:lang w:val="en-US" w:eastAsia="zh-CN" w:bidi="ar"/>
        </w:rPr>
        <w:t>本地区</w:t>
      </w:r>
      <w:r>
        <w:rPr>
          <w:rFonts w:hint="eastAsia" w:ascii="Times New Roman" w:hAnsi="Times New Roman" w:cs="Times New Roman"/>
          <w:b w:val="0"/>
          <w:snapToGrid w:val="0"/>
          <w:color w:val="000000"/>
          <w:kern w:val="0"/>
          <w:sz w:val="32"/>
          <w:szCs w:val="32"/>
          <w:lang w:val="en-US" w:eastAsia="zh-CN" w:bidi="ar"/>
        </w:rPr>
        <w:t>5</w:t>
      </w:r>
      <w:r>
        <w:rPr>
          <w:rFonts w:hint="eastAsia" w:ascii="Times New Roman" w:hAnsi="Times New Roman" w:eastAsia="仿宋_GB2312" w:cs="Times New Roman"/>
          <w:b w:val="0"/>
          <w:snapToGrid w:val="0"/>
          <w:color w:val="000000"/>
          <w:kern w:val="0"/>
          <w:sz w:val="32"/>
          <w:szCs w:val="32"/>
          <w:lang w:val="en-US" w:eastAsia="zh-CN" w:bidi="ar"/>
        </w:rPr>
        <w:t>0%以上高校完成专利分级分类管理</w:t>
      </w:r>
      <w:r>
        <w:rPr>
          <w:rFonts w:hint="eastAsia" w:ascii="Times New Roman" w:hAnsi="Times New Roman" w:cs="Times New Roman"/>
          <w:b w:val="0"/>
          <w:snapToGrid w:val="0"/>
          <w:color w:val="000000"/>
          <w:kern w:val="0"/>
          <w:sz w:val="32"/>
          <w:szCs w:val="32"/>
          <w:lang w:val="en-US" w:eastAsia="zh-CN" w:bidi="ar"/>
        </w:rPr>
        <w:t>。</w:t>
      </w:r>
    </w:p>
    <w:p w14:paraId="2341079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beforeAutospacing="0" w:afterLines="0" w:afterAutospacing="0" w:line="580" w:lineRule="exact"/>
        <w:ind w:right="0" w:rightChars="0" w:firstLine="640" w:firstLineChars="200"/>
        <w:jc w:val="both"/>
        <w:textAlignment w:val="auto"/>
        <w:rPr>
          <w:rFonts w:hint="eastAsia" w:ascii="Times New Roman" w:hAnsi="Times New Roman" w:cs="Times New Roman"/>
          <w:b w:val="0"/>
          <w:snapToGrid w:val="0"/>
          <w:color w:val="000000"/>
          <w:kern w:val="0"/>
          <w:sz w:val="32"/>
          <w:szCs w:val="32"/>
          <w:lang w:val="en-US" w:eastAsia="zh-CN" w:bidi="ar"/>
        </w:rPr>
      </w:pPr>
      <w:r>
        <w:rPr>
          <w:rFonts w:hint="eastAsia" w:ascii="Times New Roman" w:hAnsi="Times New Roman" w:cs="Times New Roman"/>
          <w:b w:val="0"/>
          <w:snapToGrid w:val="0"/>
          <w:color w:val="000000"/>
          <w:kern w:val="0"/>
          <w:sz w:val="32"/>
          <w:szCs w:val="32"/>
          <w:lang w:val="en-US" w:eastAsia="zh-CN" w:bidi="ar"/>
        </w:rPr>
        <w:t>7.</w:t>
      </w:r>
      <w:r>
        <w:rPr>
          <w:rFonts w:hint="eastAsia" w:ascii="Times New Roman" w:hAnsi="Times New Roman" w:eastAsia="仿宋_GB2312" w:cs="Times New Roman"/>
          <w:b w:val="0"/>
          <w:snapToGrid w:val="0"/>
          <w:color w:val="000000"/>
          <w:kern w:val="0"/>
          <w:sz w:val="32"/>
          <w:szCs w:val="32"/>
          <w:lang w:val="en-US" w:eastAsia="zh-CN" w:bidi="ar"/>
        </w:rPr>
        <w:t>组织开展</w:t>
      </w:r>
      <w:r>
        <w:rPr>
          <w:rFonts w:hint="eastAsia" w:ascii="Times New Roman" w:hAnsi="Times New Roman" w:cs="Times New Roman"/>
          <w:b w:val="0"/>
          <w:snapToGrid w:val="0"/>
          <w:color w:val="000000"/>
          <w:kern w:val="0"/>
          <w:sz w:val="32"/>
          <w:szCs w:val="32"/>
          <w:lang w:val="en-US" w:eastAsia="zh-CN" w:bidi="ar"/>
        </w:rPr>
        <w:t>5</w:t>
      </w:r>
      <w:r>
        <w:rPr>
          <w:rFonts w:hint="eastAsia" w:ascii="Times New Roman" w:hAnsi="Times New Roman" w:eastAsia="仿宋_GB2312" w:cs="Times New Roman"/>
          <w:b w:val="0"/>
          <w:snapToGrid w:val="0"/>
          <w:color w:val="000000"/>
          <w:kern w:val="0"/>
          <w:sz w:val="32"/>
          <w:szCs w:val="32"/>
          <w:lang w:val="en-US" w:eastAsia="zh-CN" w:bidi="ar"/>
        </w:rPr>
        <w:t>场以上专利转化对接活动或培训</w:t>
      </w:r>
      <w:r>
        <w:rPr>
          <w:rFonts w:hint="eastAsia" w:ascii="Times New Roman" w:hAnsi="Times New Roman" w:cs="Times New Roman"/>
          <w:b w:val="0"/>
          <w:snapToGrid w:val="0"/>
          <w:color w:val="000000"/>
          <w:kern w:val="0"/>
          <w:sz w:val="32"/>
          <w:szCs w:val="32"/>
          <w:lang w:val="en-US" w:eastAsia="zh-CN" w:bidi="ar"/>
        </w:rPr>
        <w:t>活动，每场均不少于50人。</w:t>
      </w:r>
    </w:p>
    <w:p w14:paraId="62F397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8.举办粤港知识产权与中小企业发展研讨会1场</w:t>
      </w:r>
      <w:r>
        <w:rPr>
          <w:rFonts w:hint="eastAsia" w:cs="Times New Roman"/>
          <w:snapToGrid w:val="0"/>
          <w:color w:val="000000"/>
          <w:kern w:val="0"/>
          <w:sz w:val="32"/>
          <w:szCs w:val="32"/>
          <w:lang w:val="en-US" w:eastAsia="zh-CN" w:bidi="ar"/>
        </w:rPr>
        <w:t>。</w:t>
      </w:r>
    </w:p>
    <w:p w14:paraId="7773626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9</w:t>
      </w:r>
      <w:r>
        <w:rPr>
          <w:rFonts w:hint="eastAsia" w:ascii="Times New Roman" w:hAnsi="Times New Roman" w:cs="Times New Roman"/>
          <w:snapToGrid w:val="0"/>
          <w:color w:val="000000"/>
          <w:kern w:val="0"/>
          <w:sz w:val="32"/>
          <w:szCs w:val="32"/>
          <w:lang w:val="en-US" w:eastAsia="zh-CN" w:bidi="ar"/>
        </w:rPr>
        <w:t>.项目实施期间，积极发动企业参与高价值专利成果转移转化大赛、粤港澳大湾区高价值知识产权培育布局大赛、知识产权宣传周等活动。</w:t>
      </w:r>
      <w:bookmarkStart w:id="0" w:name="_GoBack"/>
      <w:bookmarkEnd w:id="0"/>
    </w:p>
    <w:p w14:paraId="47F508E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b w:val="0"/>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10.</w:t>
      </w:r>
      <w:r>
        <w:rPr>
          <w:rFonts w:hint="eastAsia" w:ascii="Times New Roman" w:hAnsi="Times New Roman" w:cs="Times New Roman"/>
          <w:snapToGrid w:val="0"/>
          <w:color w:val="000000"/>
          <w:kern w:val="0"/>
          <w:sz w:val="32"/>
          <w:szCs w:val="32"/>
          <w:lang w:val="en-US" w:eastAsia="zh-CN" w:bidi="ar"/>
        </w:rPr>
        <w:t>完成与此项目任务总体相关的知识产权创新性工作</w:t>
      </w:r>
      <w:r>
        <w:rPr>
          <w:rFonts w:hint="eastAsia" w:ascii="Times New Roman" w:hAnsi="Times New Roman" w:eastAsia="仿宋_GB2312" w:cs="Times New Roman"/>
          <w:b w:val="0"/>
          <w:snapToGrid w:val="0"/>
          <w:color w:val="000000"/>
          <w:kern w:val="0"/>
          <w:sz w:val="32"/>
          <w:szCs w:val="32"/>
          <w:lang w:val="en-US" w:eastAsia="zh-CN" w:bidi="ar"/>
        </w:rPr>
        <w:t>。</w:t>
      </w:r>
    </w:p>
    <w:p w14:paraId="2BE1B13F">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五</w:t>
      </w:r>
      <w:r>
        <w:rPr>
          <w:rFonts w:ascii="Times New Roman" w:hAnsi="Times New Roman" w:eastAsia="黑体" w:cs="Times New Roman"/>
          <w:spacing w:val="-6"/>
          <w:kern w:val="0"/>
          <w:sz w:val="32"/>
          <w:szCs w:val="32"/>
        </w:rPr>
        <w:t>、项目申报主体及条件</w:t>
      </w:r>
    </w:p>
    <w:p w14:paraId="2064FDA3">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（一）申报主体：</w:t>
      </w:r>
    </w:p>
    <w:p w14:paraId="3521F31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1.省内相关产业园区、技术创新中心、产学研基地等。</w:t>
      </w:r>
    </w:p>
    <w:p w14:paraId="30F7599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2.省内相关高等院校、科研机构、医疗机构、重点实验室、企业等。</w:t>
      </w:r>
    </w:p>
    <w:p w14:paraId="2979246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lang w:val="en-US" w:eastAsia="zh-CN"/>
        </w:rPr>
      </w:pPr>
      <w:r>
        <w:rPr>
          <w:rFonts w:hint="eastAsia" w:ascii="Times New Roman" w:hAnsi="Times New Roman" w:cs="Times New Roman"/>
          <w:snapToGrid w:val="0"/>
          <w:color w:val="000000"/>
          <w:kern w:val="0"/>
          <w:sz w:val="32"/>
          <w:szCs w:val="32"/>
          <w:lang w:val="en-US" w:eastAsia="zh-CN" w:bidi="ar"/>
        </w:rPr>
        <w:t>3.各类</w:t>
      </w:r>
      <w:r>
        <w:rPr>
          <w:rFonts w:hint="default" w:ascii="Times New Roman" w:hAnsi="Times New Roman" w:cs="Times New Roman"/>
          <w:snapToGrid w:val="0"/>
          <w:color w:val="000000"/>
          <w:kern w:val="0"/>
          <w:sz w:val="32"/>
          <w:szCs w:val="32"/>
          <w:lang w:val="en-US" w:eastAsia="zh-CN" w:bidi="ar"/>
        </w:rPr>
        <w:t>技术转移转化中心或平台</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cs="Times New Roman"/>
          <w:snapToGrid w:val="0"/>
          <w:color w:val="000000"/>
          <w:kern w:val="0"/>
          <w:sz w:val="32"/>
          <w:szCs w:val="32"/>
          <w:lang w:val="en-US" w:eastAsia="zh-CN" w:bidi="ar"/>
        </w:rPr>
        <w:t>知识产权服务机构</w:t>
      </w:r>
      <w:r>
        <w:rPr>
          <w:rFonts w:hint="eastAsia" w:ascii="Times New Roman" w:hAnsi="Times New Roman" w:cs="Times New Roman"/>
          <w:snapToGrid w:val="0"/>
          <w:color w:val="000000"/>
          <w:kern w:val="0"/>
          <w:sz w:val="32"/>
          <w:szCs w:val="32"/>
          <w:lang w:val="en-US" w:eastAsia="zh-CN" w:bidi="ar"/>
        </w:rPr>
        <w:t>、相关产业领域行业组织</w:t>
      </w:r>
      <w:r>
        <w:rPr>
          <w:rFonts w:hint="default" w:ascii="Times New Roman" w:hAnsi="Times New Roman" w:cs="Times New Roman"/>
          <w:snapToGrid w:val="0"/>
          <w:color w:val="000000"/>
          <w:kern w:val="0"/>
          <w:sz w:val="32"/>
          <w:szCs w:val="32"/>
          <w:lang w:val="en-US" w:eastAsia="zh-CN" w:bidi="ar"/>
        </w:rPr>
        <w:t>等。</w:t>
      </w:r>
    </w:p>
    <w:p w14:paraId="2FAB0591">
      <w:pPr>
        <w:keepNext w:val="0"/>
        <w:keepLines w:val="0"/>
        <w:widowControl w:val="0"/>
        <w:numPr>
          <w:ilvl w:val="0"/>
          <w:numId w:val="3"/>
        </w:numPr>
        <w:suppressLineNumbers w:val="0"/>
        <w:spacing w:before="0" w:beforeAutospacing="0" w:after="0" w:afterAutospacing="0" w:line="580" w:lineRule="exact"/>
        <w:ind w:left="0" w:right="0" w:firstLine="610"/>
        <w:jc w:val="both"/>
        <w:rPr>
          <w:rFonts w:ascii="Times New Roman" w:hAnsi="Times New Roman" w:eastAsia="仿宋_GB2312" w:cs="Times New Roman"/>
          <w:spacing w:val="-6"/>
          <w:kern w:val="0"/>
          <w:sz w:val="32"/>
          <w:szCs w:val="32"/>
          <w:highlight w:val="none"/>
        </w:rPr>
      </w:pPr>
      <w:r>
        <w:rPr>
          <w:rFonts w:ascii="Times New Roman" w:hAnsi="Times New Roman" w:eastAsia="仿宋_GB2312" w:cs="Times New Roman"/>
          <w:spacing w:val="-6"/>
          <w:kern w:val="0"/>
          <w:sz w:val="32"/>
          <w:szCs w:val="32"/>
          <w:highlight w:val="none"/>
        </w:rPr>
        <w:t>申报条件：</w:t>
      </w:r>
    </w:p>
    <w:p w14:paraId="18E11CD4">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14:paraId="7D928869">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cs="仿宋_GB2312"/>
          <w:kern w:val="0"/>
          <w:sz w:val="32"/>
          <w:szCs w:val="32"/>
          <w:lang w:val="en-US" w:eastAsia="zh-CN" w:bidi="ar"/>
        </w:rPr>
        <w:t>.熟悉全省及相关地市知识产权创造、运用情况，具有一定的成果转化运用或知识产权转化运用工作经验</w:t>
      </w:r>
      <w:r>
        <w:rPr>
          <w:rFonts w:hint="eastAsia" w:ascii="仿宋_GB2312" w:hAnsi="Times New Roman" w:eastAsia="仿宋_GB2312" w:cs="仿宋_GB2312"/>
          <w:kern w:val="0"/>
          <w:sz w:val="32"/>
          <w:szCs w:val="32"/>
          <w:lang w:val="en-US" w:eastAsia="zh-CN" w:bidi="ar"/>
        </w:rPr>
        <w:t>。</w:t>
      </w:r>
    </w:p>
    <w:p w14:paraId="63B898E4">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r>
        <w:rPr>
          <w:rFonts w:hint="eastAsia" w:ascii="仿宋_GB2312" w:cs="仿宋_GB2312"/>
          <w:kern w:val="0"/>
          <w:sz w:val="32"/>
          <w:szCs w:val="32"/>
          <w:lang w:val="en-US" w:eastAsia="zh-CN" w:bidi="ar"/>
        </w:rPr>
        <w:t>。</w:t>
      </w:r>
    </w:p>
    <w:p w14:paraId="74C78686">
      <w:pPr>
        <w:numPr>
          <w:ilvl w:val="0"/>
          <w:numId w:val="4"/>
        </w:numPr>
        <w:ind w:left="640" w:leftChars="0" w:firstLine="0" w:firstLineChars="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申报材料</w:t>
      </w:r>
    </w:p>
    <w:p w14:paraId="5787AF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广东省专利转化运用体系建设项目申报书</w:t>
      </w:r>
      <w:r>
        <w:rPr>
          <w:rFonts w:hint="eastAsia" w:ascii="仿宋_GB2312" w:hAnsi="仿宋_GB2312" w:eastAsia="仿宋_GB2312" w:cs="仿宋_GB2312"/>
          <w:sz w:val="32"/>
          <w:szCs w:val="32"/>
          <w:lang w:val="en-US" w:eastAsia="zh-CN"/>
        </w:rPr>
        <w:t>》（见附件）；</w:t>
      </w:r>
    </w:p>
    <w:p w14:paraId="21AD2D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14:paraId="167DEF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14:paraId="24FEED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14:paraId="30EF54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14:paraId="52F855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14:paraId="418948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14:paraId="77D2C7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14:paraId="061C0869">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14:paraId="1D61ECAF">
      <w:pPr>
        <w:ind w:firstLine="640" w:firstLineChars="200"/>
        <w:rPr>
          <w:rFonts w:hint="eastAsia" w:ascii="Times New Roman" w:hAnsi="Times New Roman" w:eastAsia="黑体" w:cs="Times New Roman"/>
          <w:sz w:val="32"/>
          <w:szCs w:val="32"/>
          <w:lang w:val="en-US" w:eastAsia="zh-CN"/>
        </w:rPr>
      </w:pPr>
      <w:r>
        <w:rPr>
          <w:rFonts w:hint="eastAsia"/>
        </w:rPr>
        <w:t>本项目计划立项</w:t>
      </w:r>
      <w:r>
        <w:rPr>
          <w:rFonts w:hint="eastAsia"/>
          <w:lang w:val="en-US" w:eastAsia="zh-CN"/>
        </w:rPr>
        <w:t>1</w:t>
      </w:r>
      <w:r>
        <w:rPr>
          <w:rFonts w:hint="eastAsia"/>
        </w:rPr>
        <w:t>项，每项不超过</w:t>
      </w:r>
      <w:r>
        <w:rPr>
          <w:rFonts w:hint="eastAsia"/>
          <w:lang w:val="en-US" w:eastAsia="zh-CN"/>
        </w:rPr>
        <w:t>60</w:t>
      </w:r>
      <w:r>
        <w:rPr>
          <w:rFonts w:hint="eastAsia"/>
        </w:rPr>
        <w:t>万元</w:t>
      </w:r>
      <w:r>
        <w:rPr>
          <w:rFonts w:hint="eastAsia"/>
          <w:lang w:eastAsia="zh-CN"/>
        </w:rPr>
        <w:t>。</w:t>
      </w:r>
      <w:r>
        <w:rPr>
          <w:rFonts w:hint="eastAsia"/>
        </w:rPr>
        <w:t>（最终立项结果和经费根据省批复再统筹安排）</w:t>
      </w:r>
    </w:p>
    <w:p w14:paraId="7CAB71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八</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14:paraId="5DD13C55">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14:paraId="7F16C772">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default" w:ascii="Times New Roman" w:hAnsi="Times New Roman" w:eastAsia="仿宋_GB2312" w:cs="Times New Roman"/>
          <w:spacing w:val="-6"/>
          <w:kern w:val="0"/>
          <w:sz w:val="32"/>
          <w:szCs w:val="32"/>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rPr>
        <w:t>月</w:t>
      </w:r>
      <w:r>
        <w:rPr>
          <w:rFonts w:ascii="Times New Roman" w:hAnsi="Times New Roman" w:eastAsia="仿宋_GB2312" w:cs="Times New Roman"/>
          <w:spacing w:val="-6"/>
          <w:kern w:val="0"/>
          <w:sz w:val="32"/>
          <w:szCs w:val="32"/>
        </w:rPr>
        <w:t>止；在预期成果及考核指标部分，要与具体工作相对应，要能真实反映此项目实施后产生的效益，不要随意扩大项目成果，更不要将一些全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14:paraId="27F47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14:paraId="6689F0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14:paraId="01D430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Times New Roman" w:hAnsi="Times New Roman" w:cs="Times New Roman"/>
          <w:snapToGrid w:val="0"/>
          <w:color w:val="000000"/>
          <w:kern w:val="0"/>
          <w:sz w:val="32"/>
          <w:szCs w:val="32"/>
          <w:highlight w:val="yellow"/>
          <w:lang w:val="en-US" w:eastAsia="zh-CN" w:bidi="ar"/>
        </w:rPr>
      </w:pPr>
    </w:p>
    <w:p w14:paraId="61EF6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广东省专利转化运用体系建设</w:t>
      </w:r>
      <w:r>
        <w:rPr>
          <w:rFonts w:hint="eastAsia" w:ascii="仿宋_GB2312" w:hAnsi="仿宋_GB2312" w:eastAsia="仿宋_GB2312" w:cs="仿宋_GB2312"/>
          <w:sz w:val="32"/>
          <w:szCs w:val="32"/>
          <w:lang w:val="en-US" w:eastAsia="zh-CN"/>
        </w:rPr>
        <w:t>项目申报书</w:t>
      </w:r>
    </w:p>
    <w:p w14:paraId="46D1DA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default" w:ascii="Times New Roman" w:hAnsi="Times New Roman" w:cs="Times New Roman"/>
          <w:snapToGrid w:val="0"/>
          <w:color w:val="000000"/>
          <w:kern w:val="0"/>
          <w:sz w:val="32"/>
          <w:szCs w:val="32"/>
          <w:highlight w:val="yellow"/>
          <w:lang w:val="en-US" w:eastAsia="zh-CN" w:bidi="ar"/>
        </w:rPr>
      </w:pPr>
    </w:p>
    <w:p w14:paraId="3F4D627E">
      <w:pPr>
        <w:pStyle w:val="2"/>
        <w:numPr>
          <w:ilvl w:val="0"/>
          <w:numId w:val="0"/>
        </w:numPr>
        <w:ind w:leftChars="0"/>
        <w:rPr>
          <w:rFonts w:hint="default" w:ascii="Times New Roman" w:hAnsi="Times New Roman" w:cs="Times New Roman"/>
          <w:snapToGrid w:val="0"/>
          <w:color w:val="000000"/>
          <w:kern w:val="0"/>
          <w:sz w:val="32"/>
          <w:szCs w:val="32"/>
          <w:highlight w:val="yellow"/>
          <w:lang w:val="en-US" w:eastAsia="zh-CN" w:bidi="ar"/>
        </w:rPr>
      </w:pPr>
    </w:p>
    <w:p w14:paraId="17038B66">
      <w:pPr>
        <w:rPr>
          <w:rFonts w:hint="default" w:ascii="Times New Roman" w:hAnsi="Times New Roman" w:cs="Times New Roman"/>
          <w:snapToGrid w:val="0"/>
          <w:color w:val="000000"/>
          <w:kern w:val="0"/>
          <w:sz w:val="32"/>
          <w:szCs w:val="32"/>
          <w:highlight w:val="yellow"/>
          <w:lang w:val="en-US" w:eastAsia="zh-CN" w:bidi="ar"/>
        </w:rPr>
      </w:pPr>
    </w:p>
    <w:p w14:paraId="08856925">
      <w:pPr>
        <w:rPr>
          <w:rFonts w:hint="default"/>
          <w:lang w:val="en-US" w:eastAsia="zh-CN"/>
        </w:rPr>
      </w:pPr>
    </w:p>
    <w:p w14:paraId="71C92EF4">
      <w:pPr>
        <w:pStyle w:val="2"/>
        <w:numPr>
          <w:ilvl w:val="0"/>
          <w:numId w:val="0"/>
        </w:numPr>
        <w:ind w:leftChars="0"/>
        <w:rPr>
          <w:rFonts w:hint="default"/>
          <w:lang w:val="en-US" w:eastAsia="zh-CN"/>
        </w:rPr>
      </w:pPr>
    </w:p>
    <w:p w14:paraId="77DA8F76">
      <w:pPr>
        <w:rPr>
          <w:rFonts w:hint="default"/>
          <w:lang w:val="en-US" w:eastAsia="zh-CN"/>
        </w:rPr>
      </w:pPr>
    </w:p>
    <w:p w14:paraId="7EB59E6F">
      <w:pPr>
        <w:rPr>
          <w:rFonts w:hint="default"/>
          <w:lang w:val="en-US" w:eastAsia="zh-CN"/>
        </w:rPr>
      </w:pPr>
    </w:p>
    <w:p w14:paraId="288F0B8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CC134C0">
      <w:pPr>
        <w:pStyle w:val="13"/>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14:paraId="4D96710A">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广东省专利转化运用体系建设项目</w:t>
      </w:r>
      <w:r>
        <w:rPr>
          <w:rFonts w:hint="eastAsia" w:ascii="方正小标宋简体" w:hAnsi="方正小标宋简体" w:eastAsia="方正小标宋简体" w:cs="方正小标宋简体"/>
          <w:sz w:val="44"/>
          <w:szCs w:val="44"/>
        </w:rPr>
        <w:t>申报书</w:t>
      </w:r>
    </w:p>
    <w:tbl>
      <w:tblPr>
        <w:tblStyle w:val="9"/>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14:paraId="7456FB0A">
        <w:tblPrEx>
          <w:tblCellMar>
            <w:top w:w="0" w:type="dxa"/>
            <w:left w:w="108" w:type="dxa"/>
            <w:bottom w:w="0" w:type="dxa"/>
            <w:right w:w="108" w:type="dxa"/>
          </w:tblCellMar>
        </w:tblPrEx>
        <w:tc>
          <w:tcPr>
            <w:tcW w:w="2093" w:type="dxa"/>
            <w:noWrap w:val="0"/>
            <w:vAlign w:val="top"/>
          </w:tcPr>
          <w:p w14:paraId="3CF39E0E">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14:paraId="18A14183">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A4BC9AD">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67A4C82E">
        <w:tblPrEx>
          <w:tblCellMar>
            <w:top w:w="0" w:type="dxa"/>
            <w:left w:w="108" w:type="dxa"/>
            <w:bottom w:w="0" w:type="dxa"/>
            <w:right w:w="108" w:type="dxa"/>
          </w:tblCellMar>
        </w:tblPrEx>
        <w:tc>
          <w:tcPr>
            <w:tcW w:w="2093" w:type="dxa"/>
            <w:vMerge w:val="restart"/>
            <w:noWrap w:val="0"/>
            <w:vAlign w:val="top"/>
          </w:tcPr>
          <w:p w14:paraId="59AFA30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14:paraId="5BCF565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09633E85">
        <w:tblPrEx>
          <w:tblCellMar>
            <w:top w:w="0" w:type="dxa"/>
            <w:left w:w="108" w:type="dxa"/>
            <w:bottom w:w="0" w:type="dxa"/>
            <w:right w:w="108" w:type="dxa"/>
          </w:tblCellMar>
        </w:tblPrEx>
        <w:tc>
          <w:tcPr>
            <w:tcW w:w="2093" w:type="dxa"/>
            <w:vMerge w:val="continue"/>
            <w:noWrap w:val="0"/>
            <w:vAlign w:val="center"/>
          </w:tcPr>
          <w:p w14:paraId="50181488">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3FCB2224">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7E4D667E">
        <w:tblPrEx>
          <w:tblCellMar>
            <w:top w:w="0" w:type="dxa"/>
            <w:left w:w="108" w:type="dxa"/>
            <w:bottom w:w="0" w:type="dxa"/>
            <w:right w:w="108" w:type="dxa"/>
          </w:tblCellMar>
        </w:tblPrEx>
        <w:tc>
          <w:tcPr>
            <w:tcW w:w="2093" w:type="dxa"/>
            <w:vMerge w:val="continue"/>
            <w:noWrap w:val="0"/>
            <w:vAlign w:val="center"/>
          </w:tcPr>
          <w:p w14:paraId="27501272">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7E44B0BA">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5643E118">
        <w:tblPrEx>
          <w:tblCellMar>
            <w:top w:w="0" w:type="dxa"/>
            <w:left w:w="108" w:type="dxa"/>
            <w:bottom w:w="0" w:type="dxa"/>
            <w:right w:w="108" w:type="dxa"/>
          </w:tblCellMar>
        </w:tblPrEx>
        <w:trPr>
          <w:trHeight w:val="660" w:hRule="atLeast"/>
        </w:trPr>
        <w:tc>
          <w:tcPr>
            <w:tcW w:w="2093" w:type="dxa"/>
            <w:noWrap w:val="0"/>
            <w:vAlign w:val="center"/>
          </w:tcPr>
          <w:p w14:paraId="5B45E3C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14:paraId="3D272DE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345B5775">
        <w:tblPrEx>
          <w:tblCellMar>
            <w:top w:w="0" w:type="dxa"/>
            <w:left w:w="108" w:type="dxa"/>
            <w:bottom w:w="0" w:type="dxa"/>
            <w:right w:w="108" w:type="dxa"/>
          </w:tblCellMar>
        </w:tblPrEx>
        <w:tc>
          <w:tcPr>
            <w:tcW w:w="2093" w:type="dxa"/>
            <w:noWrap w:val="0"/>
            <w:vAlign w:val="center"/>
          </w:tcPr>
          <w:p w14:paraId="1F69FE9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14:paraId="58619BD5">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00D2829">
        <w:tblPrEx>
          <w:tblCellMar>
            <w:top w:w="0" w:type="dxa"/>
            <w:left w:w="108" w:type="dxa"/>
            <w:bottom w:w="0" w:type="dxa"/>
            <w:right w:w="108" w:type="dxa"/>
          </w:tblCellMar>
        </w:tblPrEx>
        <w:tc>
          <w:tcPr>
            <w:tcW w:w="2093" w:type="dxa"/>
            <w:noWrap w:val="0"/>
            <w:vAlign w:val="center"/>
          </w:tcPr>
          <w:p w14:paraId="59BABC2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14:paraId="752F82C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6621E997">
        <w:tblPrEx>
          <w:tblCellMar>
            <w:top w:w="0" w:type="dxa"/>
            <w:left w:w="108" w:type="dxa"/>
            <w:bottom w:w="0" w:type="dxa"/>
            <w:right w:w="108" w:type="dxa"/>
          </w:tblCellMar>
        </w:tblPrEx>
        <w:tc>
          <w:tcPr>
            <w:tcW w:w="2093" w:type="dxa"/>
            <w:noWrap w:val="0"/>
            <w:vAlign w:val="center"/>
          </w:tcPr>
          <w:p w14:paraId="606839C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14:paraId="542F465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16ABCAB">
        <w:tblPrEx>
          <w:tblCellMar>
            <w:top w:w="0" w:type="dxa"/>
            <w:left w:w="108" w:type="dxa"/>
            <w:bottom w:w="0" w:type="dxa"/>
            <w:right w:w="108" w:type="dxa"/>
          </w:tblCellMar>
        </w:tblPrEx>
        <w:tc>
          <w:tcPr>
            <w:tcW w:w="2093" w:type="dxa"/>
            <w:noWrap w:val="0"/>
            <w:vAlign w:val="center"/>
          </w:tcPr>
          <w:p w14:paraId="0A7335D3">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14:paraId="0A4F47EC">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13ECF22E">
        <w:tblPrEx>
          <w:tblCellMar>
            <w:top w:w="0" w:type="dxa"/>
            <w:left w:w="108" w:type="dxa"/>
            <w:bottom w:w="0" w:type="dxa"/>
            <w:right w:w="108" w:type="dxa"/>
          </w:tblCellMar>
        </w:tblPrEx>
        <w:tc>
          <w:tcPr>
            <w:tcW w:w="2093" w:type="dxa"/>
            <w:noWrap w:val="0"/>
            <w:vAlign w:val="center"/>
          </w:tcPr>
          <w:p w14:paraId="3F43C2DD">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14:paraId="615FA266">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14:paraId="54B68C95">
      <w:pPr>
        <w:rPr>
          <w:rFonts w:eastAsia="黑体"/>
          <w:sz w:val="28"/>
          <w:szCs w:val="28"/>
        </w:rPr>
      </w:pPr>
    </w:p>
    <w:p w14:paraId="78D372B8"/>
    <w:p w14:paraId="56163094"/>
    <w:p w14:paraId="53CA8845">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14:paraId="485A6419">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14:paraId="132E6551">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14:paraId="00372789">
      <w:pPr>
        <w:spacing w:line="560" w:lineRule="exact"/>
        <w:ind w:firstLine="640" w:firstLineChars="200"/>
        <w:rPr>
          <w:szCs w:val="32"/>
        </w:rPr>
      </w:pPr>
    </w:p>
    <w:p w14:paraId="0FA1828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14:paraId="37AA646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14:paraId="05822812">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14:paraId="2F0A8A7B">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14:paraId="65A32B36">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14:paraId="7C004FC8">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14:paraId="09C6BE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14:paraId="0801F95B">
      <w:pPr>
        <w:adjustRightInd w:val="0"/>
        <w:snapToGrid w:val="0"/>
        <w:spacing w:line="560" w:lineRule="exact"/>
        <w:ind w:firstLine="600" w:firstLineChars="200"/>
        <w:rPr>
          <w:rFonts w:hint="default" w:ascii="Times New Roman" w:hAnsi="Times New Roman" w:cs="Times New Roman"/>
          <w:sz w:val="30"/>
          <w:szCs w:val="30"/>
        </w:rPr>
      </w:pPr>
    </w:p>
    <w:p w14:paraId="09EF0885">
      <w:pPr>
        <w:adjustRightInd w:val="0"/>
        <w:snapToGrid w:val="0"/>
        <w:spacing w:line="560" w:lineRule="exact"/>
        <w:ind w:firstLine="600" w:firstLineChars="200"/>
        <w:rPr>
          <w:rFonts w:hint="default" w:ascii="Times New Roman" w:hAnsi="Times New Roman" w:cs="Times New Roman"/>
          <w:sz w:val="30"/>
          <w:szCs w:val="30"/>
        </w:rPr>
      </w:pPr>
    </w:p>
    <w:p w14:paraId="62973388">
      <w:pPr>
        <w:adjustRightInd w:val="0"/>
        <w:snapToGrid w:val="0"/>
        <w:spacing w:line="560" w:lineRule="exact"/>
        <w:ind w:firstLine="600" w:firstLineChars="200"/>
        <w:rPr>
          <w:rFonts w:hint="default" w:ascii="Times New Roman" w:hAnsi="Times New Roman" w:cs="Times New Roman"/>
          <w:sz w:val="30"/>
          <w:szCs w:val="30"/>
        </w:rPr>
      </w:pPr>
    </w:p>
    <w:p w14:paraId="14D70D92">
      <w:pPr>
        <w:spacing w:line="560" w:lineRule="exact"/>
        <w:ind w:firstLine="640" w:firstLineChars="200"/>
        <w:rPr>
          <w:szCs w:val="32"/>
        </w:rPr>
      </w:pPr>
    </w:p>
    <w:p w14:paraId="4F014BEB">
      <w:pPr>
        <w:spacing w:line="560" w:lineRule="exact"/>
        <w:ind w:firstLine="640" w:firstLineChars="200"/>
        <w:rPr>
          <w:szCs w:val="32"/>
        </w:rPr>
      </w:pPr>
    </w:p>
    <w:p w14:paraId="1FE1A29F">
      <w:pPr>
        <w:spacing w:line="560" w:lineRule="exact"/>
        <w:ind w:firstLine="640" w:firstLineChars="200"/>
        <w:rPr>
          <w:szCs w:val="32"/>
        </w:rPr>
      </w:pPr>
    </w:p>
    <w:p w14:paraId="150B39A2">
      <w:pPr>
        <w:jc w:val="left"/>
        <w:rPr>
          <w:rFonts w:hint="eastAsia" w:hAnsi="黑体" w:eastAsia="黑体"/>
          <w:sz w:val="28"/>
          <w:szCs w:val="28"/>
          <w:lang w:val="en-US" w:eastAsia="zh-CN"/>
        </w:rPr>
      </w:pPr>
    </w:p>
    <w:p w14:paraId="6F7E9AA4">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44"/>
          <w:szCs w:val="44"/>
          <w:u w:val="none"/>
          <w:lang w:val="en-US" w:eastAsia="zh-CN" w:bidi="ar"/>
        </w:rPr>
      </w:pPr>
      <w:r>
        <w:rPr>
          <w:rFonts w:hint="default" w:ascii="Times New Roman" w:hAnsi="Times New Roman" w:eastAsia="小标宋" w:cs="Times New Roman"/>
          <w:i w:val="0"/>
          <w:iCs w:val="0"/>
          <w:color w:val="000000"/>
          <w:kern w:val="0"/>
          <w:sz w:val="44"/>
          <w:szCs w:val="44"/>
          <w:u w:val="none"/>
          <w:lang w:val="en-US" w:eastAsia="zh-CN" w:bidi="ar"/>
        </w:rPr>
        <w:t>2026年转化运用</w:t>
      </w:r>
      <w:r>
        <w:rPr>
          <w:rFonts w:hint="eastAsia" w:eastAsia="小标宋" w:cs="Times New Roman"/>
          <w:i w:val="0"/>
          <w:iCs w:val="0"/>
          <w:color w:val="000000"/>
          <w:kern w:val="0"/>
          <w:sz w:val="44"/>
          <w:szCs w:val="44"/>
          <w:u w:val="none"/>
          <w:lang w:val="en-US" w:eastAsia="zh-CN" w:bidi="ar"/>
        </w:rPr>
        <w:t>类</w:t>
      </w:r>
      <w:r>
        <w:rPr>
          <w:rFonts w:hint="default" w:ascii="Times New Roman" w:hAnsi="Times New Roman" w:eastAsia="小标宋" w:cs="Times New Roman"/>
          <w:i w:val="0"/>
          <w:iCs w:val="0"/>
          <w:color w:val="000000"/>
          <w:kern w:val="0"/>
          <w:sz w:val="44"/>
          <w:szCs w:val="44"/>
          <w:u w:val="none"/>
          <w:lang w:val="en-US" w:eastAsia="zh-CN" w:bidi="ar"/>
        </w:rPr>
        <w:t>项目申报承诺</w:t>
      </w:r>
    </w:p>
    <w:p w14:paraId="251B642C">
      <w:pPr>
        <w:pStyle w:val="3"/>
        <w:ind w:firstLine="640" w:firstLineChars="200"/>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14:paraId="503A0CD8">
      <w:pPr>
        <w:ind w:firstLine="5440" w:firstLineChars="1700"/>
        <w:rPr>
          <w:rFonts w:hint="default" w:ascii="Times New Roman" w:hAnsi="Times New Roman" w:cs="Times New Roman"/>
          <w:b w:val="0"/>
          <w:kern w:val="2"/>
          <w:sz w:val="32"/>
          <w:szCs w:val="32"/>
          <w:lang w:val="en-US" w:eastAsia="zh-CN" w:bidi="ar"/>
        </w:rPr>
      </w:pPr>
    </w:p>
    <w:p w14:paraId="682FA8A3">
      <w:pPr>
        <w:ind w:firstLine="5440" w:firstLineChars="1700"/>
        <w:rPr>
          <w:rFonts w:hint="default" w:ascii="Times New Roman" w:hAnsi="Times New Roman" w:cs="Times New Roman"/>
          <w:b w:val="0"/>
          <w:kern w:val="2"/>
          <w:sz w:val="32"/>
          <w:szCs w:val="32"/>
          <w:lang w:val="en-US" w:eastAsia="zh-CN" w:bidi="ar"/>
        </w:rPr>
      </w:pPr>
    </w:p>
    <w:p w14:paraId="52BCF3C2">
      <w:pPr>
        <w:ind w:firstLine="4480" w:firstLineChars="1400"/>
        <w:rPr>
          <w:rFonts w:hint="default" w:ascii="Times New Roman" w:hAnsi="Times New Roman" w:cs="Times New Roman"/>
          <w:b w:val="0"/>
          <w:kern w:val="2"/>
          <w:sz w:val="32"/>
          <w:szCs w:val="32"/>
          <w:lang w:val="en-US" w:eastAsia="zh-CN" w:bidi="ar"/>
        </w:rPr>
      </w:pPr>
      <w:r>
        <w:rPr>
          <w:rFonts w:hint="default" w:ascii="Times New Roman" w:hAnsi="Times New Roman" w:cs="Times New Roman"/>
          <w:b w:val="0"/>
          <w:kern w:val="2"/>
          <w:sz w:val="32"/>
          <w:szCs w:val="32"/>
          <w:lang w:val="en-US" w:eastAsia="zh-CN" w:bidi="ar"/>
        </w:rPr>
        <w:t>承诺单位（盖章）：</w:t>
      </w:r>
    </w:p>
    <w:p w14:paraId="04B2A65C">
      <w:pPr>
        <w:ind w:firstLine="4800" w:firstLineChars="1500"/>
        <w:rPr>
          <w:rFonts w:hint="default" w:ascii="Times New Roman" w:hAnsi="Times New Roman" w:cs="Times New Roman"/>
          <w:lang w:val="en-US" w:eastAsia="zh-CN"/>
        </w:rPr>
      </w:pPr>
      <w:r>
        <w:rPr>
          <w:rFonts w:hint="default" w:ascii="Times New Roman" w:hAnsi="Times New Roman" w:cs="Times New Roman"/>
          <w:b w:val="0"/>
          <w:kern w:val="2"/>
          <w:sz w:val="32"/>
          <w:szCs w:val="32"/>
          <w:lang w:val="en-US" w:eastAsia="zh-CN" w:bidi="ar"/>
        </w:rPr>
        <w:t>时间：</w:t>
      </w:r>
    </w:p>
    <w:p w14:paraId="6E4845B6">
      <w:pPr>
        <w:pStyle w:val="3"/>
        <w:pageBreakBefore w:val="0"/>
        <w:kinsoku/>
        <w:wordWrap/>
        <w:overflowPunct/>
        <w:topLinePunct w:val="0"/>
        <w:autoSpaceDE/>
        <w:autoSpaceDN/>
        <w:bidi w:val="0"/>
        <w:adjustRightInd/>
        <w:snapToGrid/>
        <w:spacing w:line="560" w:lineRule="exact"/>
        <w:rPr>
          <w:rFonts w:hint="eastAsia" w:ascii="仿宋_GB2312" w:hAnsi="Times New Roman" w:cs="仿宋_GB2312"/>
          <w:b w:val="0"/>
          <w:kern w:val="2"/>
          <w:sz w:val="32"/>
          <w:szCs w:val="32"/>
          <w:lang w:val="en-US" w:eastAsia="zh-CN" w:bidi="ar"/>
        </w:rPr>
      </w:pPr>
    </w:p>
    <w:p w14:paraId="7A47A9E2">
      <w:pPr>
        <w:pageBreakBefore w:val="0"/>
        <w:kinsoku/>
        <w:wordWrap/>
        <w:overflowPunct/>
        <w:topLinePunct w:val="0"/>
        <w:autoSpaceDE/>
        <w:autoSpaceDN/>
        <w:bidi w:val="0"/>
        <w:adjustRightInd/>
        <w:snapToGrid/>
        <w:spacing w:line="560" w:lineRule="exact"/>
        <w:jc w:val="left"/>
        <w:rPr>
          <w:rFonts w:hint="eastAsia" w:hAnsi="黑体" w:eastAsia="黑体"/>
          <w:sz w:val="28"/>
          <w:szCs w:val="28"/>
          <w:lang w:val="en-US" w:eastAsia="zh-CN"/>
        </w:rPr>
      </w:pPr>
    </w:p>
    <w:p w14:paraId="42A7BBEB">
      <w:pPr>
        <w:jc w:val="left"/>
        <w:rPr>
          <w:rFonts w:hint="eastAsia" w:hAnsi="黑体" w:eastAsia="黑体"/>
          <w:sz w:val="28"/>
          <w:szCs w:val="28"/>
          <w:lang w:val="en-US" w:eastAsia="zh-CN"/>
        </w:rPr>
      </w:pPr>
    </w:p>
    <w:p w14:paraId="5A9303FD">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44"/>
          <w:szCs w:val="44"/>
          <w:u w:val="none"/>
          <w:lang w:val="en-US" w:eastAsia="zh-CN" w:bidi="ar"/>
        </w:rPr>
      </w:pPr>
      <w:r>
        <w:rPr>
          <w:rFonts w:hint="eastAsia" w:ascii="小标宋" w:hAnsi="小标宋" w:eastAsia="小标宋" w:cs="小标宋"/>
          <w:b w:val="0"/>
          <w:bCs/>
          <w:i w:val="0"/>
          <w:iCs w:val="0"/>
          <w:color w:val="000000"/>
          <w:kern w:val="0"/>
          <w:sz w:val="44"/>
          <w:szCs w:val="44"/>
          <w:u w:val="none"/>
          <w:lang w:val="en-US" w:eastAsia="zh-CN" w:bidi="ar"/>
        </w:rPr>
        <w:t>2026年拟申报转化运用类项目和活动汇总表</w:t>
      </w:r>
    </w:p>
    <w:p w14:paraId="695B7885">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14:paraId="4A1914EC">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14:paraId="5C5EC691">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2.</w:t>
      </w:r>
      <w:r>
        <w:rPr>
          <w:rFonts w:hint="default" w:ascii="Times New Roman" w:hAnsi="Times New Roman" w:eastAsia="楷体_GB2312" w:cs="Times New Roman"/>
          <w:b w:val="0"/>
          <w:bCs/>
          <w:color w:val="000000"/>
          <w:kern w:val="0"/>
          <w:sz w:val="32"/>
          <w:szCs w:val="32"/>
          <w:lang w:val="en-US" w:eastAsia="zh-CN" w:bidi="ar"/>
        </w:rPr>
        <w:t>各申报单位根据自身情况，</w:t>
      </w:r>
      <w:r>
        <w:rPr>
          <w:rFonts w:hint="eastAsia" w:ascii="Times New Roman" w:hAnsi="Times New Roman" w:eastAsia="楷体_GB2312" w:cs="Times New Roman"/>
          <w:b w:val="0"/>
          <w:bCs/>
          <w:color w:val="000000"/>
          <w:kern w:val="0"/>
          <w:sz w:val="32"/>
          <w:szCs w:val="32"/>
          <w:lang w:val="en-US" w:eastAsia="zh-CN" w:bidi="ar"/>
        </w:rPr>
        <w:t>可</w:t>
      </w:r>
      <w:r>
        <w:rPr>
          <w:rFonts w:hint="default" w:ascii="Times New Roman" w:hAnsi="Times New Roman" w:eastAsia="楷体_GB2312" w:cs="Times New Roman"/>
          <w:b w:val="0"/>
          <w:bCs/>
          <w:color w:val="000000"/>
          <w:kern w:val="0"/>
          <w:sz w:val="32"/>
          <w:szCs w:val="32"/>
          <w:lang w:val="en-US" w:eastAsia="zh-CN" w:bidi="ar"/>
        </w:rPr>
        <w:t>选择不超过2个地市（不含深圳市）、每个地市不超过2类项目进行申报</w:t>
      </w:r>
      <w:r>
        <w:rPr>
          <w:rFonts w:hint="eastAsia" w:ascii="Times New Roman" w:hAnsi="Times New Roman" w:eastAsia="楷体_GB2312" w:cs="Times New Roman"/>
          <w:b w:val="0"/>
          <w:bCs/>
          <w:color w:val="000000"/>
          <w:kern w:val="0"/>
          <w:sz w:val="32"/>
          <w:szCs w:val="32"/>
          <w:lang w:eastAsia="zh-CN" w:bidi="ar"/>
        </w:rPr>
        <w:t>；同时可</w:t>
      </w:r>
      <w:r>
        <w:rPr>
          <w:rFonts w:hint="default" w:ascii="Times New Roman" w:hAnsi="Times New Roman" w:eastAsia="楷体_GB2312" w:cs="Times New Roman"/>
          <w:b w:val="0"/>
          <w:bCs/>
          <w:color w:val="000000"/>
          <w:kern w:val="0"/>
          <w:sz w:val="32"/>
          <w:szCs w:val="32"/>
          <w:lang w:val="en-US" w:eastAsia="zh-CN" w:bidi="ar"/>
        </w:rPr>
        <w:t>选择</w:t>
      </w:r>
      <w:r>
        <w:rPr>
          <w:rFonts w:hint="eastAsia" w:ascii="Times New Roman" w:hAnsi="Times New Roman" w:eastAsia="楷体_GB2312" w:cs="Times New Roman"/>
          <w:b w:val="0"/>
          <w:bCs/>
          <w:color w:val="000000"/>
          <w:kern w:val="0"/>
          <w:sz w:val="32"/>
          <w:szCs w:val="32"/>
          <w:lang w:val="en-US" w:eastAsia="zh-CN" w:bidi="ar"/>
        </w:rPr>
        <w:t>1</w:t>
      </w:r>
      <w:r>
        <w:rPr>
          <w:rFonts w:hint="default" w:ascii="Times New Roman" w:hAnsi="Times New Roman" w:eastAsia="楷体_GB2312" w:cs="Times New Roman"/>
          <w:b w:val="0"/>
          <w:bCs/>
          <w:color w:val="000000"/>
          <w:kern w:val="0"/>
          <w:sz w:val="32"/>
          <w:szCs w:val="32"/>
          <w:lang w:val="en-US" w:eastAsia="zh-CN" w:bidi="ar"/>
        </w:rPr>
        <w:t>项活动进行申报</w:t>
      </w:r>
      <w:r>
        <w:rPr>
          <w:rFonts w:hint="default" w:ascii="Times New Roman" w:hAnsi="Times New Roman" w:eastAsia="楷体_GB2312" w:cs="Times New Roman"/>
          <w:b w:val="0"/>
          <w:bCs/>
          <w:color w:val="000000"/>
          <w:kern w:val="0"/>
          <w:sz w:val="32"/>
          <w:szCs w:val="32"/>
          <w:lang w:eastAsia="zh-CN" w:bidi="ar"/>
        </w:rPr>
        <w:t>（即同一申报单位最多</w:t>
      </w:r>
      <w:r>
        <w:rPr>
          <w:rFonts w:hint="eastAsia" w:ascii="Times New Roman" w:hAnsi="Times New Roman" w:eastAsia="楷体_GB2312" w:cs="Times New Roman"/>
          <w:b w:val="0"/>
          <w:bCs/>
          <w:color w:val="000000"/>
          <w:kern w:val="0"/>
          <w:sz w:val="32"/>
          <w:szCs w:val="32"/>
          <w:lang w:eastAsia="zh-CN" w:bidi="ar"/>
        </w:rPr>
        <w:t>可选择</w:t>
      </w:r>
      <w:r>
        <w:rPr>
          <w:rFonts w:hint="default" w:ascii="Times New Roman" w:hAnsi="Times New Roman" w:eastAsia="楷体_GB2312" w:cs="Times New Roman"/>
          <w:b w:val="0"/>
          <w:bCs/>
          <w:color w:val="000000"/>
          <w:kern w:val="0"/>
          <w:sz w:val="32"/>
          <w:szCs w:val="32"/>
          <w:lang w:eastAsia="zh-CN" w:bidi="ar"/>
        </w:rPr>
        <w:t>申报</w:t>
      </w:r>
      <w:r>
        <w:rPr>
          <w:rFonts w:hint="default" w:ascii="Times New Roman" w:hAnsi="Times New Roman" w:eastAsia="楷体_GB2312" w:cs="Times New Roman"/>
          <w:b w:val="0"/>
          <w:bCs/>
          <w:color w:val="000000"/>
          <w:kern w:val="0"/>
          <w:sz w:val="32"/>
          <w:szCs w:val="32"/>
          <w:lang w:val="en-US" w:eastAsia="zh-CN" w:bidi="ar"/>
        </w:rPr>
        <w:t>4个项目和1项活动</w:t>
      </w:r>
      <w:r>
        <w:rPr>
          <w:rFonts w:hint="default" w:ascii="Times New Roman" w:hAnsi="Times New Roman" w:eastAsia="楷体_GB2312" w:cs="Times New Roman"/>
          <w:b w:val="0"/>
          <w:bCs/>
          <w:color w:val="000000"/>
          <w:kern w:val="0"/>
          <w:sz w:val="32"/>
          <w:szCs w:val="32"/>
          <w:lang w:eastAsia="zh-CN" w:bidi="ar"/>
        </w:rPr>
        <w:t>）</w:t>
      </w:r>
      <w:r>
        <w:rPr>
          <w:rFonts w:hint="default" w:ascii="Times New Roman" w:hAnsi="Times New Roman" w:eastAsia="楷体_GB2312" w:cs="Times New Roman"/>
          <w:b w:val="0"/>
          <w:bCs/>
          <w:color w:val="000000"/>
          <w:kern w:val="0"/>
          <w:szCs w:val="32"/>
          <w:lang w:val="en-US" w:eastAsia="zh-CN" w:bidi="ar"/>
        </w:rPr>
        <w:t>。</w:t>
      </w:r>
    </w:p>
    <w:p w14:paraId="02E69DB1">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3.</w:t>
      </w:r>
      <w:r>
        <w:rPr>
          <w:rFonts w:hint="default" w:ascii="Times New Roman" w:hAnsi="Times New Roman" w:eastAsia="楷体_GB2312" w:cs="Times New Roman"/>
          <w:b w:val="0"/>
          <w:bCs/>
          <w:i w:val="0"/>
          <w:iCs w:val="0"/>
          <w:color w:val="000000"/>
          <w:kern w:val="0"/>
          <w:sz w:val="32"/>
          <w:szCs w:val="32"/>
          <w:u w:val="none"/>
          <w:lang w:val="en-US" w:eastAsia="zh-CN" w:bidi="ar"/>
        </w:rPr>
        <w:t>请申报单位将</w:t>
      </w:r>
      <w:r>
        <w:rPr>
          <w:rFonts w:hint="eastAsia" w:ascii="Times New Roman" w:hAnsi="Times New Roman" w:eastAsia="楷体_GB2312" w:cs="Times New Roman"/>
          <w:b w:val="0"/>
          <w:bCs/>
          <w:i w:val="0"/>
          <w:iCs w:val="0"/>
          <w:color w:val="000000"/>
          <w:kern w:val="0"/>
          <w:sz w:val="32"/>
          <w:szCs w:val="32"/>
          <w:u w:val="none"/>
          <w:lang w:val="en-US" w:eastAsia="zh-CN" w:bidi="ar"/>
        </w:rPr>
        <w:t>拟</w:t>
      </w:r>
      <w:r>
        <w:rPr>
          <w:rFonts w:hint="default" w:ascii="Times New Roman" w:hAnsi="Times New Roman" w:eastAsia="楷体_GB2312" w:cs="Times New Roman"/>
          <w:b w:val="0"/>
          <w:bCs/>
          <w:i w:val="0"/>
          <w:iCs w:val="0"/>
          <w:color w:val="000000"/>
          <w:kern w:val="0"/>
          <w:sz w:val="32"/>
          <w:szCs w:val="32"/>
          <w:u w:val="none"/>
          <w:lang w:val="en-US" w:eastAsia="zh-CN" w:bidi="ar"/>
        </w:rPr>
        <w:t>申报的项目</w:t>
      </w:r>
      <w:r>
        <w:rPr>
          <w:rFonts w:hint="eastAsia" w:ascii="Times New Roman" w:hAnsi="Times New Roman" w:eastAsia="楷体_GB2312" w:cs="Times New Roman"/>
          <w:b w:val="0"/>
          <w:bCs/>
          <w:i w:val="0"/>
          <w:iCs w:val="0"/>
          <w:color w:val="000000"/>
          <w:kern w:val="0"/>
          <w:sz w:val="32"/>
          <w:szCs w:val="32"/>
          <w:u w:val="none"/>
          <w:lang w:val="en-US" w:eastAsia="zh-CN" w:bidi="ar"/>
        </w:rPr>
        <w:t>及活动在相应空格中划</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w:t>
      </w:r>
      <w:r>
        <w:rPr>
          <w:rFonts w:hint="default" w:ascii="Times New Roman" w:hAnsi="Times New Roman" w:eastAsia="楷体_GB2312" w:cs="Times New Roman"/>
          <w:b w:val="0"/>
          <w:bCs/>
          <w:i w:val="0"/>
          <w:iCs w:val="0"/>
          <w:color w:val="000000"/>
          <w:kern w:val="0"/>
          <w:sz w:val="32"/>
          <w:szCs w:val="32"/>
          <w:u w:val="none"/>
          <w:lang w:val="en-US" w:eastAsia="zh-CN" w:bidi="ar"/>
        </w:rPr>
        <w:t>”表示2026年省局未在该地市安排此项目。</w:t>
      </w:r>
    </w:p>
    <w:p w14:paraId="4FD2ECE7">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4.</w:t>
      </w:r>
      <w:r>
        <w:rPr>
          <w:rFonts w:hint="default" w:ascii="Times New Roman" w:hAnsi="Times New Roman" w:eastAsia="楷体_GB2312" w:cs="Times New Roman"/>
          <w:b w:val="0"/>
          <w:bCs/>
          <w:color w:val="000000"/>
          <w:kern w:val="0"/>
          <w:sz w:val="32"/>
          <w:szCs w:val="32"/>
          <w:u w:val="none"/>
          <w:lang w:eastAsia="zh-CN" w:bidi="ar"/>
        </w:rPr>
        <w:t>如后续经检查时发现有未遵守承诺的情况，取消该单位项目入库资格。</w:t>
      </w:r>
    </w:p>
    <w:tbl>
      <w:tblPr>
        <w:tblStyle w:val="9"/>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14:paraId="28F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noWrap w:val="0"/>
            <w:vAlign w:val="center"/>
          </w:tcPr>
          <w:p w14:paraId="361EF2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序号 </w:t>
            </w:r>
          </w:p>
        </w:tc>
        <w:tc>
          <w:tcPr>
            <w:tcW w:w="871" w:type="dxa"/>
            <w:vMerge w:val="restart"/>
            <w:tcBorders>
              <w:top w:val="single" w:color="000000" w:sz="4" w:space="0"/>
              <w:left w:val="single" w:color="000000" w:sz="4" w:space="0"/>
              <w:right w:val="single" w:color="000000" w:sz="4" w:space="0"/>
            </w:tcBorders>
            <w:noWrap w:val="0"/>
            <w:vAlign w:val="center"/>
          </w:tcPr>
          <w:p w14:paraId="3F179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noWrap w:val="0"/>
            <w:vAlign w:val="center"/>
          </w:tcPr>
          <w:p w14:paraId="5EE80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14:paraId="1813C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活动</w:t>
            </w:r>
          </w:p>
        </w:tc>
      </w:tr>
      <w:tr w14:paraId="0793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noWrap w:val="0"/>
            <w:vAlign w:val="center"/>
          </w:tcPr>
          <w:p w14:paraId="72787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noWrap w:val="0"/>
            <w:vAlign w:val="center"/>
          </w:tcPr>
          <w:p w14:paraId="10665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2FD1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0B4F99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B174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244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F5EE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37C4D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14:paraId="7F9C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E3DB4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FCD71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72F63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38B99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8918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3BDF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11EB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0B8ADE">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D7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607E2B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603DA7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2790E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390B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9134B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D77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7141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A25468">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8CB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7979AE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218B1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90A21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C1BC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4EE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F123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246E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9C5B75">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15B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2BE56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FEA5C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09F18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7ECF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C65DD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2A043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A0711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D48B88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0A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D950D2F">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4A60AE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1E95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5E8F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DF81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36E32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09866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6E8B1A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72F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41CEAE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1FDDE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626F2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A9F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E015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B9CCC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9629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62B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27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840C296">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FD25C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6AF90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66A49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828F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8A045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51BE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396FAD2">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3F4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E18524">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E7C6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F3A7F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4CB0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FD25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1F63A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64B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08E5941">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A6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0B09FC5">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35BC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AF2D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31F9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74B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1143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26E73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766328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8B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27C978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580F90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C8F9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537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2030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D6E2D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E51A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D910C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25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5405D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AEDDE3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C7EAE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E4D66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2548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0547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5ABC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085B2E5">
            <w:pPr>
              <w:jc w:val="center"/>
              <w:rPr>
                <w:rFonts w:hint="eastAsia" w:ascii="Times New Roman" w:hAnsi="Times New Roman" w:eastAsia="宋体" w:cs="Times New Roman"/>
                <w:i w:val="0"/>
                <w:iCs w:val="0"/>
                <w:color w:val="000000"/>
                <w:kern w:val="2"/>
                <w:sz w:val="28"/>
                <w:szCs w:val="28"/>
                <w:u w:val="none"/>
                <w:lang w:val="en-US" w:eastAsia="zh-CN" w:bidi="ar-SA"/>
              </w:rPr>
            </w:pPr>
          </w:p>
        </w:tc>
      </w:tr>
      <w:tr w14:paraId="66D7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72379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EB41A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1376A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993D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AFD5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2B2AD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5546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9A18A0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0D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E45C5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CA687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3BD87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61D1F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12D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3529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B476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780CAB">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A6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CC1FBD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31025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D8EB4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B8B0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83085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B5D9D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267E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1EAE0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38F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215F3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D7CD2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8171E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F3BF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4AC05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BC16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1353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166DD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49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508C0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29D24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5143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DA647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2F42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C538F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739E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9F71C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BB2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6981D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0A37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149E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44106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A8E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CD9B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A867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6CBA3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005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8CE0F3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6A477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BD5DB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3696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740D9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FB8E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4CD5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6368E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559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B4712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C05E2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0B2F4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91B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7297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3974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A78D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56D02F6">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A1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D8910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09A539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B2E7B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033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2244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D2AE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26CB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28849E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14:paraId="4B8C6EF4">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1BB5ED7D">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05A74172">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35E56C2A">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41F8E87B">
      <w:pPr>
        <w:jc w:val="left"/>
        <w:rPr>
          <w:rFonts w:hint="eastAsia" w:hAnsi="黑体" w:eastAsia="黑体"/>
          <w:sz w:val="28"/>
          <w:szCs w:val="28"/>
          <w:lang w:val="en-US" w:eastAsia="zh-CN"/>
        </w:rPr>
      </w:pPr>
    </w:p>
    <w:p w14:paraId="46E7E9EF">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14:paraId="5C6D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AF0917">
            <w:pPr>
              <w:spacing w:line="400" w:lineRule="exact"/>
              <w:jc w:val="center"/>
              <w:rPr>
                <w:b/>
                <w:sz w:val="28"/>
                <w:szCs w:val="28"/>
              </w:rPr>
            </w:pPr>
            <w:r>
              <w:rPr>
                <w:b/>
                <w:spacing w:val="-20"/>
                <w:sz w:val="28"/>
                <w:szCs w:val="28"/>
              </w:rPr>
              <w:t>单位名称</w:t>
            </w:r>
          </w:p>
        </w:tc>
        <w:tc>
          <w:tcPr>
            <w:tcW w:w="6432" w:type="dxa"/>
            <w:gridSpan w:val="4"/>
            <w:noWrap w:val="0"/>
            <w:vAlign w:val="center"/>
          </w:tcPr>
          <w:p w14:paraId="63C81D74">
            <w:pPr>
              <w:spacing w:line="400" w:lineRule="exact"/>
              <w:jc w:val="center"/>
              <w:rPr>
                <w:sz w:val="28"/>
                <w:szCs w:val="28"/>
              </w:rPr>
            </w:pPr>
          </w:p>
        </w:tc>
      </w:tr>
      <w:tr w14:paraId="6ED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94BC13B">
            <w:pPr>
              <w:spacing w:line="400" w:lineRule="exact"/>
              <w:jc w:val="center"/>
              <w:rPr>
                <w:b/>
                <w:sz w:val="28"/>
                <w:szCs w:val="28"/>
              </w:rPr>
            </w:pPr>
            <w:r>
              <w:rPr>
                <w:b/>
                <w:sz w:val="28"/>
                <w:szCs w:val="28"/>
              </w:rPr>
              <w:t>注册地址</w:t>
            </w:r>
          </w:p>
        </w:tc>
        <w:tc>
          <w:tcPr>
            <w:tcW w:w="2141" w:type="dxa"/>
            <w:noWrap w:val="0"/>
            <w:vAlign w:val="center"/>
          </w:tcPr>
          <w:p w14:paraId="03FCA21A">
            <w:pPr>
              <w:spacing w:line="400" w:lineRule="exact"/>
              <w:jc w:val="center"/>
              <w:rPr>
                <w:sz w:val="28"/>
                <w:szCs w:val="28"/>
              </w:rPr>
            </w:pPr>
          </w:p>
        </w:tc>
        <w:tc>
          <w:tcPr>
            <w:tcW w:w="2610" w:type="dxa"/>
            <w:gridSpan w:val="2"/>
            <w:noWrap w:val="0"/>
            <w:vAlign w:val="center"/>
          </w:tcPr>
          <w:p w14:paraId="5887C831">
            <w:pPr>
              <w:spacing w:line="400" w:lineRule="exact"/>
              <w:jc w:val="center"/>
              <w:rPr>
                <w:b/>
                <w:sz w:val="28"/>
                <w:szCs w:val="28"/>
              </w:rPr>
            </w:pPr>
            <w:r>
              <w:rPr>
                <w:b/>
                <w:spacing w:val="-20"/>
                <w:sz w:val="28"/>
                <w:szCs w:val="28"/>
              </w:rPr>
              <w:t>注册时间</w:t>
            </w:r>
          </w:p>
        </w:tc>
        <w:tc>
          <w:tcPr>
            <w:tcW w:w="1681" w:type="dxa"/>
            <w:noWrap w:val="0"/>
            <w:vAlign w:val="center"/>
          </w:tcPr>
          <w:p w14:paraId="56B4DA85">
            <w:pPr>
              <w:spacing w:line="400" w:lineRule="exact"/>
              <w:rPr>
                <w:b/>
                <w:sz w:val="28"/>
                <w:szCs w:val="28"/>
              </w:rPr>
            </w:pPr>
          </w:p>
        </w:tc>
      </w:tr>
      <w:tr w14:paraId="720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233237">
            <w:pPr>
              <w:spacing w:line="400" w:lineRule="exact"/>
              <w:jc w:val="center"/>
              <w:rPr>
                <w:b/>
                <w:sz w:val="28"/>
                <w:szCs w:val="28"/>
              </w:rPr>
            </w:pPr>
            <w:r>
              <w:rPr>
                <w:b/>
                <w:sz w:val="28"/>
                <w:szCs w:val="28"/>
              </w:rPr>
              <w:t>注册证名</w:t>
            </w:r>
          </w:p>
        </w:tc>
        <w:tc>
          <w:tcPr>
            <w:tcW w:w="2141" w:type="dxa"/>
            <w:noWrap w:val="0"/>
            <w:vAlign w:val="center"/>
          </w:tcPr>
          <w:p w14:paraId="4B3A4098">
            <w:pPr>
              <w:spacing w:line="400" w:lineRule="exact"/>
              <w:jc w:val="center"/>
              <w:rPr>
                <w:b/>
                <w:sz w:val="28"/>
                <w:szCs w:val="28"/>
              </w:rPr>
            </w:pPr>
          </w:p>
        </w:tc>
        <w:tc>
          <w:tcPr>
            <w:tcW w:w="2610" w:type="dxa"/>
            <w:gridSpan w:val="2"/>
            <w:noWrap w:val="0"/>
            <w:vAlign w:val="center"/>
          </w:tcPr>
          <w:p w14:paraId="76E45975">
            <w:pPr>
              <w:spacing w:line="400" w:lineRule="exact"/>
              <w:jc w:val="center"/>
              <w:rPr>
                <w:b/>
                <w:sz w:val="28"/>
                <w:szCs w:val="28"/>
              </w:rPr>
            </w:pPr>
            <w:r>
              <w:rPr>
                <w:b/>
                <w:sz w:val="28"/>
                <w:szCs w:val="28"/>
              </w:rPr>
              <w:t>注册登记号</w:t>
            </w:r>
          </w:p>
        </w:tc>
        <w:tc>
          <w:tcPr>
            <w:tcW w:w="1681" w:type="dxa"/>
            <w:noWrap w:val="0"/>
            <w:vAlign w:val="center"/>
          </w:tcPr>
          <w:p w14:paraId="764EAC46">
            <w:pPr>
              <w:spacing w:line="400" w:lineRule="exact"/>
              <w:jc w:val="center"/>
              <w:rPr>
                <w:b/>
                <w:sz w:val="28"/>
                <w:szCs w:val="28"/>
              </w:rPr>
            </w:pPr>
          </w:p>
        </w:tc>
      </w:tr>
      <w:tr w14:paraId="6E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C77F55">
            <w:pPr>
              <w:spacing w:line="400" w:lineRule="exact"/>
              <w:jc w:val="center"/>
              <w:rPr>
                <w:b/>
                <w:sz w:val="28"/>
                <w:szCs w:val="28"/>
              </w:rPr>
            </w:pPr>
            <w:r>
              <w:rPr>
                <w:b/>
                <w:spacing w:val="-20"/>
                <w:sz w:val="28"/>
                <w:szCs w:val="28"/>
              </w:rPr>
              <w:t>法定代表人</w:t>
            </w:r>
          </w:p>
        </w:tc>
        <w:tc>
          <w:tcPr>
            <w:tcW w:w="6432" w:type="dxa"/>
            <w:gridSpan w:val="4"/>
            <w:noWrap w:val="0"/>
            <w:vAlign w:val="center"/>
          </w:tcPr>
          <w:p w14:paraId="10D51E89">
            <w:pPr>
              <w:spacing w:line="400" w:lineRule="exact"/>
              <w:rPr>
                <w:sz w:val="28"/>
                <w:szCs w:val="28"/>
              </w:rPr>
            </w:pPr>
          </w:p>
        </w:tc>
      </w:tr>
      <w:tr w14:paraId="0B7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2A1144E4">
            <w:pPr>
              <w:spacing w:line="400" w:lineRule="exact"/>
              <w:jc w:val="center"/>
              <w:rPr>
                <w:b/>
                <w:sz w:val="28"/>
                <w:szCs w:val="28"/>
              </w:rPr>
            </w:pPr>
            <w:r>
              <w:rPr>
                <w:b/>
                <w:spacing w:val="-20"/>
                <w:sz w:val="28"/>
                <w:szCs w:val="28"/>
              </w:rPr>
              <w:t>开户银行</w:t>
            </w:r>
          </w:p>
        </w:tc>
        <w:tc>
          <w:tcPr>
            <w:tcW w:w="2141" w:type="dxa"/>
            <w:noWrap w:val="0"/>
            <w:vAlign w:val="center"/>
          </w:tcPr>
          <w:p w14:paraId="6DC4EE9C">
            <w:pPr>
              <w:spacing w:line="400" w:lineRule="exact"/>
              <w:jc w:val="center"/>
              <w:rPr>
                <w:sz w:val="28"/>
                <w:szCs w:val="28"/>
              </w:rPr>
            </w:pPr>
          </w:p>
        </w:tc>
        <w:tc>
          <w:tcPr>
            <w:tcW w:w="2610" w:type="dxa"/>
            <w:gridSpan w:val="2"/>
            <w:noWrap w:val="0"/>
            <w:vAlign w:val="center"/>
          </w:tcPr>
          <w:p w14:paraId="2AD67F90">
            <w:pPr>
              <w:spacing w:line="400" w:lineRule="exact"/>
              <w:jc w:val="center"/>
              <w:rPr>
                <w:b/>
                <w:sz w:val="28"/>
                <w:szCs w:val="28"/>
              </w:rPr>
            </w:pPr>
            <w:r>
              <w:rPr>
                <w:b/>
                <w:sz w:val="28"/>
                <w:szCs w:val="28"/>
              </w:rPr>
              <w:t>开户名称</w:t>
            </w:r>
          </w:p>
        </w:tc>
        <w:tc>
          <w:tcPr>
            <w:tcW w:w="1681" w:type="dxa"/>
            <w:noWrap w:val="0"/>
            <w:vAlign w:val="center"/>
          </w:tcPr>
          <w:p w14:paraId="263C77D3">
            <w:pPr>
              <w:spacing w:line="400" w:lineRule="exact"/>
              <w:jc w:val="center"/>
              <w:rPr>
                <w:sz w:val="28"/>
                <w:szCs w:val="28"/>
              </w:rPr>
            </w:pPr>
          </w:p>
        </w:tc>
      </w:tr>
      <w:tr w14:paraId="78C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A6F6D42">
            <w:pPr>
              <w:spacing w:line="400" w:lineRule="exact"/>
              <w:jc w:val="center"/>
              <w:rPr>
                <w:b/>
                <w:sz w:val="28"/>
                <w:szCs w:val="28"/>
              </w:rPr>
            </w:pPr>
            <w:r>
              <w:rPr>
                <w:b/>
                <w:sz w:val="28"/>
                <w:szCs w:val="28"/>
              </w:rPr>
              <w:t>银行账号</w:t>
            </w:r>
          </w:p>
        </w:tc>
        <w:tc>
          <w:tcPr>
            <w:tcW w:w="6432" w:type="dxa"/>
            <w:gridSpan w:val="4"/>
            <w:noWrap w:val="0"/>
            <w:vAlign w:val="center"/>
          </w:tcPr>
          <w:p w14:paraId="06FE587E">
            <w:pPr>
              <w:spacing w:line="400" w:lineRule="exact"/>
              <w:jc w:val="center"/>
              <w:rPr>
                <w:sz w:val="28"/>
                <w:szCs w:val="28"/>
              </w:rPr>
            </w:pPr>
          </w:p>
        </w:tc>
      </w:tr>
      <w:tr w14:paraId="217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1EA20463">
            <w:pPr>
              <w:spacing w:line="400" w:lineRule="exact"/>
              <w:jc w:val="center"/>
              <w:rPr>
                <w:b/>
                <w:sz w:val="28"/>
                <w:szCs w:val="28"/>
              </w:rPr>
            </w:pPr>
            <w:r>
              <w:rPr>
                <w:b/>
                <w:sz w:val="28"/>
                <w:szCs w:val="28"/>
              </w:rPr>
              <w:t>地址邮编</w:t>
            </w:r>
          </w:p>
        </w:tc>
        <w:tc>
          <w:tcPr>
            <w:tcW w:w="6432" w:type="dxa"/>
            <w:gridSpan w:val="4"/>
            <w:noWrap w:val="0"/>
            <w:vAlign w:val="center"/>
          </w:tcPr>
          <w:p w14:paraId="29624F98">
            <w:pPr>
              <w:spacing w:line="400" w:lineRule="exact"/>
              <w:jc w:val="center"/>
              <w:rPr>
                <w:sz w:val="28"/>
                <w:szCs w:val="28"/>
              </w:rPr>
            </w:pPr>
          </w:p>
        </w:tc>
      </w:tr>
      <w:tr w14:paraId="156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36F55BC">
            <w:pPr>
              <w:spacing w:line="400" w:lineRule="exact"/>
              <w:jc w:val="center"/>
              <w:rPr>
                <w:b/>
                <w:spacing w:val="-20"/>
                <w:sz w:val="28"/>
                <w:szCs w:val="28"/>
              </w:rPr>
            </w:pPr>
            <w:r>
              <w:rPr>
                <w:b/>
                <w:spacing w:val="-20"/>
                <w:sz w:val="28"/>
                <w:szCs w:val="28"/>
              </w:rPr>
              <w:t>项</w:t>
            </w:r>
          </w:p>
          <w:p w14:paraId="73F17F49">
            <w:pPr>
              <w:spacing w:line="400" w:lineRule="exact"/>
              <w:jc w:val="center"/>
              <w:rPr>
                <w:b/>
                <w:spacing w:val="-20"/>
                <w:sz w:val="28"/>
                <w:szCs w:val="28"/>
              </w:rPr>
            </w:pPr>
            <w:r>
              <w:rPr>
                <w:b/>
                <w:spacing w:val="-20"/>
                <w:sz w:val="28"/>
                <w:szCs w:val="28"/>
              </w:rPr>
              <w:t>目</w:t>
            </w:r>
          </w:p>
          <w:p w14:paraId="0338CF89">
            <w:pPr>
              <w:spacing w:line="400" w:lineRule="exact"/>
              <w:jc w:val="center"/>
              <w:rPr>
                <w:b/>
                <w:spacing w:val="-20"/>
                <w:sz w:val="28"/>
                <w:szCs w:val="28"/>
              </w:rPr>
            </w:pPr>
            <w:r>
              <w:rPr>
                <w:b/>
                <w:spacing w:val="-20"/>
                <w:sz w:val="28"/>
                <w:szCs w:val="28"/>
              </w:rPr>
              <w:t>负</w:t>
            </w:r>
          </w:p>
          <w:p w14:paraId="514D805C">
            <w:pPr>
              <w:spacing w:line="400" w:lineRule="exact"/>
              <w:jc w:val="center"/>
              <w:rPr>
                <w:b/>
                <w:spacing w:val="-20"/>
                <w:sz w:val="28"/>
                <w:szCs w:val="28"/>
              </w:rPr>
            </w:pPr>
            <w:r>
              <w:rPr>
                <w:b/>
                <w:spacing w:val="-20"/>
                <w:sz w:val="28"/>
                <w:szCs w:val="28"/>
              </w:rPr>
              <w:t>责</w:t>
            </w:r>
          </w:p>
          <w:p w14:paraId="482A23BE">
            <w:pPr>
              <w:spacing w:line="400" w:lineRule="exact"/>
              <w:jc w:val="center"/>
              <w:rPr>
                <w:b/>
                <w:spacing w:val="-20"/>
                <w:sz w:val="28"/>
                <w:szCs w:val="28"/>
              </w:rPr>
            </w:pPr>
            <w:r>
              <w:rPr>
                <w:b/>
                <w:spacing w:val="-20"/>
                <w:sz w:val="28"/>
                <w:szCs w:val="28"/>
              </w:rPr>
              <w:t>人</w:t>
            </w:r>
          </w:p>
        </w:tc>
        <w:tc>
          <w:tcPr>
            <w:tcW w:w="1211" w:type="dxa"/>
            <w:noWrap w:val="0"/>
            <w:vAlign w:val="center"/>
          </w:tcPr>
          <w:p w14:paraId="1DF39B5F">
            <w:pPr>
              <w:spacing w:line="400" w:lineRule="exact"/>
              <w:jc w:val="center"/>
              <w:rPr>
                <w:b/>
                <w:sz w:val="28"/>
                <w:szCs w:val="28"/>
              </w:rPr>
            </w:pPr>
            <w:r>
              <w:rPr>
                <w:b/>
                <w:sz w:val="28"/>
                <w:szCs w:val="28"/>
              </w:rPr>
              <w:t>姓 名</w:t>
            </w:r>
          </w:p>
        </w:tc>
        <w:tc>
          <w:tcPr>
            <w:tcW w:w="2141" w:type="dxa"/>
            <w:noWrap w:val="0"/>
            <w:vAlign w:val="center"/>
          </w:tcPr>
          <w:p w14:paraId="48B072BD">
            <w:pPr>
              <w:spacing w:line="400" w:lineRule="exact"/>
              <w:rPr>
                <w:sz w:val="28"/>
                <w:szCs w:val="28"/>
              </w:rPr>
            </w:pPr>
          </w:p>
        </w:tc>
        <w:tc>
          <w:tcPr>
            <w:tcW w:w="1128" w:type="dxa"/>
            <w:vMerge w:val="restart"/>
            <w:noWrap w:val="0"/>
            <w:vAlign w:val="center"/>
          </w:tcPr>
          <w:p w14:paraId="6A696034">
            <w:pPr>
              <w:spacing w:line="400" w:lineRule="exact"/>
              <w:jc w:val="center"/>
              <w:rPr>
                <w:b/>
                <w:spacing w:val="-20"/>
                <w:sz w:val="28"/>
                <w:szCs w:val="28"/>
              </w:rPr>
            </w:pPr>
            <w:r>
              <w:rPr>
                <w:b/>
                <w:spacing w:val="-20"/>
                <w:sz w:val="28"/>
                <w:szCs w:val="28"/>
              </w:rPr>
              <w:t>项</w:t>
            </w:r>
          </w:p>
          <w:p w14:paraId="7A116D76">
            <w:pPr>
              <w:spacing w:line="400" w:lineRule="exact"/>
              <w:jc w:val="center"/>
              <w:rPr>
                <w:b/>
                <w:spacing w:val="-20"/>
                <w:sz w:val="28"/>
                <w:szCs w:val="28"/>
              </w:rPr>
            </w:pPr>
            <w:r>
              <w:rPr>
                <w:b/>
                <w:spacing w:val="-20"/>
                <w:sz w:val="28"/>
                <w:szCs w:val="28"/>
              </w:rPr>
              <w:t>目</w:t>
            </w:r>
          </w:p>
          <w:p w14:paraId="2ACEB44E">
            <w:pPr>
              <w:spacing w:line="400" w:lineRule="exact"/>
              <w:jc w:val="center"/>
              <w:rPr>
                <w:b/>
                <w:spacing w:val="-20"/>
                <w:sz w:val="28"/>
                <w:szCs w:val="28"/>
              </w:rPr>
            </w:pPr>
            <w:r>
              <w:rPr>
                <w:b/>
                <w:spacing w:val="-20"/>
                <w:sz w:val="28"/>
                <w:szCs w:val="28"/>
              </w:rPr>
              <w:t>联</w:t>
            </w:r>
          </w:p>
          <w:p w14:paraId="755D771E">
            <w:pPr>
              <w:spacing w:line="400" w:lineRule="exact"/>
              <w:jc w:val="center"/>
              <w:rPr>
                <w:b/>
                <w:spacing w:val="-20"/>
                <w:sz w:val="28"/>
                <w:szCs w:val="28"/>
              </w:rPr>
            </w:pPr>
            <w:r>
              <w:rPr>
                <w:b/>
                <w:spacing w:val="-20"/>
                <w:sz w:val="28"/>
                <w:szCs w:val="28"/>
              </w:rPr>
              <w:t>系</w:t>
            </w:r>
          </w:p>
          <w:p w14:paraId="4DBE96AA">
            <w:pPr>
              <w:spacing w:line="400" w:lineRule="exact"/>
              <w:jc w:val="center"/>
              <w:rPr>
                <w:b/>
                <w:sz w:val="28"/>
                <w:szCs w:val="28"/>
              </w:rPr>
            </w:pPr>
            <w:r>
              <w:rPr>
                <w:b/>
                <w:spacing w:val="-20"/>
                <w:sz w:val="28"/>
                <w:szCs w:val="28"/>
              </w:rPr>
              <w:t>人</w:t>
            </w:r>
          </w:p>
        </w:tc>
        <w:tc>
          <w:tcPr>
            <w:tcW w:w="1482" w:type="dxa"/>
            <w:noWrap w:val="0"/>
            <w:vAlign w:val="center"/>
          </w:tcPr>
          <w:p w14:paraId="13C05C87">
            <w:pPr>
              <w:spacing w:line="400" w:lineRule="exact"/>
              <w:jc w:val="center"/>
              <w:rPr>
                <w:b/>
                <w:sz w:val="28"/>
                <w:szCs w:val="28"/>
              </w:rPr>
            </w:pPr>
            <w:r>
              <w:rPr>
                <w:b/>
                <w:sz w:val="28"/>
                <w:szCs w:val="28"/>
              </w:rPr>
              <w:t>姓 名</w:t>
            </w:r>
          </w:p>
        </w:tc>
        <w:tc>
          <w:tcPr>
            <w:tcW w:w="1681" w:type="dxa"/>
            <w:noWrap w:val="0"/>
            <w:vAlign w:val="center"/>
          </w:tcPr>
          <w:p w14:paraId="65BE89CB">
            <w:pPr>
              <w:spacing w:line="400" w:lineRule="exact"/>
              <w:rPr>
                <w:sz w:val="28"/>
                <w:szCs w:val="28"/>
              </w:rPr>
            </w:pPr>
          </w:p>
        </w:tc>
      </w:tr>
      <w:tr w14:paraId="515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20E550F">
            <w:pPr>
              <w:spacing w:line="400" w:lineRule="exact"/>
              <w:rPr>
                <w:spacing w:val="-20"/>
                <w:sz w:val="28"/>
                <w:szCs w:val="28"/>
              </w:rPr>
            </w:pPr>
          </w:p>
        </w:tc>
        <w:tc>
          <w:tcPr>
            <w:tcW w:w="1211" w:type="dxa"/>
            <w:noWrap w:val="0"/>
            <w:vAlign w:val="center"/>
          </w:tcPr>
          <w:p w14:paraId="08EDBC53">
            <w:pPr>
              <w:spacing w:line="400" w:lineRule="exact"/>
              <w:jc w:val="center"/>
              <w:rPr>
                <w:b/>
                <w:sz w:val="28"/>
                <w:szCs w:val="28"/>
              </w:rPr>
            </w:pPr>
            <w:r>
              <w:rPr>
                <w:b/>
                <w:sz w:val="28"/>
                <w:szCs w:val="28"/>
              </w:rPr>
              <w:t>部门及</w:t>
            </w:r>
          </w:p>
          <w:p w14:paraId="5D01345F">
            <w:pPr>
              <w:spacing w:line="400" w:lineRule="exact"/>
              <w:jc w:val="center"/>
              <w:rPr>
                <w:b/>
                <w:sz w:val="28"/>
                <w:szCs w:val="28"/>
              </w:rPr>
            </w:pPr>
            <w:r>
              <w:rPr>
                <w:b/>
                <w:spacing w:val="-20"/>
                <w:sz w:val="28"/>
                <w:szCs w:val="28"/>
              </w:rPr>
              <w:t>职务</w:t>
            </w:r>
          </w:p>
        </w:tc>
        <w:tc>
          <w:tcPr>
            <w:tcW w:w="2141" w:type="dxa"/>
            <w:noWrap w:val="0"/>
            <w:vAlign w:val="center"/>
          </w:tcPr>
          <w:p w14:paraId="1D7E9038">
            <w:pPr>
              <w:spacing w:line="400" w:lineRule="exact"/>
              <w:rPr>
                <w:sz w:val="28"/>
                <w:szCs w:val="28"/>
              </w:rPr>
            </w:pPr>
          </w:p>
        </w:tc>
        <w:tc>
          <w:tcPr>
            <w:tcW w:w="1128" w:type="dxa"/>
            <w:vMerge w:val="continue"/>
            <w:noWrap w:val="0"/>
            <w:vAlign w:val="center"/>
          </w:tcPr>
          <w:p w14:paraId="1FE07245">
            <w:pPr>
              <w:spacing w:line="400" w:lineRule="exact"/>
              <w:rPr>
                <w:b/>
                <w:spacing w:val="-20"/>
                <w:sz w:val="28"/>
                <w:szCs w:val="28"/>
              </w:rPr>
            </w:pPr>
          </w:p>
        </w:tc>
        <w:tc>
          <w:tcPr>
            <w:tcW w:w="1482" w:type="dxa"/>
            <w:noWrap w:val="0"/>
            <w:vAlign w:val="center"/>
          </w:tcPr>
          <w:p w14:paraId="0E35947E">
            <w:pPr>
              <w:spacing w:line="400" w:lineRule="exact"/>
              <w:jc w:val="center"/>
              <w:rPr>
                <w:b/>
                <w:sz w:val="28"/>
                <w:szCs w:val="28"/>
              </w:rPr>
            </w:pPr>
            <w:r>
              <w:rPr>
                <w:b/>
                <w:sz w:val="28"/>
                <w:szCs w:val="28"/>
              </w:rPr>
              <w:t>部门及</w:t>
            </w:r>
          </w:p>
          <w:p w14:paraId="2D54CBE8">
            <w:pPr>
              <w:spacing w:line="400" w:lineRule="exact"/>
              <w:jc w:val="center"/>
              <w:rPr>
                <w:b/>
                <w:sz w:val="28"/>
                <w:szCs w:val="28"/>
              </w:rPr>
            </w:pPr>
            <w:r>
              <w:rPr>
                <w:b/>
                <w:spacing w:val="-20"/>
                <w:sz w:val="28"/>
                <w:szCs w:val="28"/>
              </w:rPr>
              <w:t>职务</w:t>
            </w:r>
          </w:p>
        </w:tc>
        <w:tc>
          <w:tcPr>
            <w:tcW w:w="1681" w:type="dxa"/>
            <w:noWrap w:val="0"/>
            <w:vAlign w:val="center"/>
          </w:tcPr>
          <w:p w14:paraId="132B87A2">
            <w:pPr>
              <w:spacing w:line="400" w:lineRule="exact"/>
              <w:rPr>
                <w:sz w:val="28"/>
                <w:szCs w:val="28"/>
              </w:rPr>
            </w:pPr>
          </w:p>
        </w:tc>
      </w:tr>
      <w:tr w14:paraId="5F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0FD4D5D">
            <w:pPr>
              <w:spacing w:line="400" w:lineRule="exact"/>
              <w:rPr>
                <w:sz w:val="28"/>
                <w:szCs w:val="28"/>
              </w:rPr>
            </w:pPr>
          </w:p>
        </w:tc>
        <w:tc>
          <w:tcPr>
            <w:tcW w:w="1211" w:type="dxa"/>
            <w:noWrap w:val="0"/>
            <w:vAlign w:val="center"/>
          </w:tcPr>
          <w:p w14:paraId="75ACC9C5">
            <w:pPr>
              <w:spacing w:line="400" w:lineRule="exact"/>
              <w:jc w:val="center"/>
              <w:rPr>
                <w:b/>
                <w:spacing w:val="-20"/>
                <w:sz w:val="28"/>
                <w:szCs w:val="28"/>
              </w:rPr>
            </w:pPr>
            <w:r>
              <w:rPr>
                <w:b/>
                <w:spacing w:val="-20"/>
                <w:sz w:val="28"/>
                <w:szCs w:val="28"/>
              </w:rPr>
              <w:t>电话</w:t>
            </w:r>
          </w:p>
        </w:tc>
        <w:tc>
          <w:tcPr>
            <w:tcW w:w="2141" w:type="dxa"/>
            <w:noWrap w:val="0"/>
            <w:vAlign w:val="center"/>
          </w:tcPr>
          <w:p w14:paraId="280CC86B">
            <w:pPr>
              <w:spacing w:line="400" w:lineRule="exact"/>
              <w:rPr>
                <w:spacing w:val="-20"/>
                <w:sz w:val="28"/>
                <w:szCs w:val="28"/>
              </w:rPr>
            </w:pPr>
          </w:p>
        </w:tc>
        <w:tc>
          <w:tcPr>
            <w:tcW w:w="1128" w:type="dxa"/>
            <w:vMerge w:val="continue"/>
            <w:noWrap w:val="0"/>
            <w:vAlign w:val="center"/>
          </w:tcPr>
          <w:p w14:paraId="5212D8FC">
            <w:pPr>
              <w:spacing w:line="400" w:lineRule="exact"/>
              <w:jc w:val="center"/>
              <w:rPr>
                <w:b/>
                <w:spacing w:val="-20"/>
                <w:sz w:val="28"/>
                <w:szCs w:val="28"/>
              </w:rPr>
            </w:pPr>
          </w:p>
        </w:tc>
        <w:tc>
          <w:tcPr>
            <w:tcW w:w="1482" w:type="dxa"/>
            <w:noWrap w:val="0"/>
            <w:vAlign w:val="center"/>
          </w:tcPr>
          <w:p w14:paraId="0359BC5F">
            <w:pPr>
              <w:spacing w:line="400" w:lineRule="exact"/>
              <w:jc w:val="center"/>
              <w:rPr>
                <w:b/>
                <w:spacing w:val="-20"/>
                <w:sz w:val="28"/>
                <w:szCs w:val="28"/>
              </w:rPr>
            </w:pPr>
            <w:r>
              <w:rPr>
                <w:b/>
                <w:spacing w:val="-20"/>
                <w:sz w:val="28"/>
                <w:szCs w:val="28"/>
              </w:rPr>
              <w:t>电话</w:t>
            </w:r>
          </w:p>
        </w:tc>
        <w:tc>
          <w:tcPr>
            <w:tcW w:w="1681" w:type="dxa"/>
            <w:noWrap w:val="0"/>
            <w:vAlign w:val="center"/>
          </w:tcPr>
          <w:p w14:paraId="73A4AB37">
            <w:pPr>
              <w:spacing w:line="400" w:lineRule="exact"/>
              <w:rPr>
                <w:spacing w:val="-20"/>
                <w:sz w:val="28"/>
                <w:szCs w:val="28"/>
              </w:rPr>
            </w:pPr>
          </w:p>
        </w:tc>
      </w:tr>
      <w:tr w14:paraId="18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7EC41A8">
            <w:pPr>
              <w:spacing w:line="400" w:lineRule="exact"/>
              <w:rPr>
                <w:spacing w:val="-20"/>
                <w:sz w:val="28"/>
                <w:szCs w:val="28"/>
              </w:rPr>
            </w:pPr>
          </w:p>
        </w:tc>
        <w:tc>
          <w:tcPr>
            <w:tcW w:w="1211" w:type="dxa"/>
            <w:noWrap w:val="0"/>
            <w:vAlign w:val="center"/>
          </w:tcPr>
          <w:p w14:paraId="172E9C9E">
            <w:pPr>
              <w:spacing w:line="400" w:lineRule="exact"/>
              <w:jc w:val="center"/>
              <w:rPr>
                <w:b/>
                <w:spacing w:val="-20"/>
                <w:sz w:val="28"/>
                <w:szCs w:val="28"/>
              </w:rPr>
            </w:pPr>
            <w:r>
              <w:rPr>
                <w:b/>
                <w:spacing w:val="-20"/>
                <w:sz w:val="28"/>
                <w:szCs w:val="28"/>
              </w:rPr>
              <w:t>传真</w:t>
            </w:r>
          </w:p>
        </w:tc>
        <w:tc>
          <w:tcPr>
            <w:tcW w:w="2141" w:type="dxa"/>
            <w:noWrap w:val="0"/>
            <w:vAlign w:val="center"/>
          </w:tcPr>
          <w:p w14:paraId="5460F1B9">
            <w:pPr>
              <w:spacing w:line="400" w:lineRule="exact"/>
              <w:rPr>
                <w:spacing w:val="-20"/>
                <w:sz w:val="28"/>
                <w:szCs w:val="28"/>
              </w:rPr>
            </w:pPr>
          </w:p>
        </w:tc>
        <w:tc>
          <w:tcPr>
            <w:tcW w:w="1128" w:type="dxa"/>
            <w:vMerge w:val="continue"/>
            <w:noWrap w:val="0"/>
            <w:vAlign w:val="center"/>
          </w:tcPr>
          <w:p w14:paraId="6D625E00">
            <w:pPr>
              <w:spacing w:line="400" w:lineRule="exact"/>
              <w:jc w:val="center"/>
              <w:rPr>
                <w:b/>
                <w:spacing w:val="-20"/>
                <w:sz w:val="28"/>
                <w:szCs w:val="28"/>
              </w:rPr>
            </w:pPr>
          </w:p>
        </w:tc>
        <w:tc>
          <w:tcPr>
            <w:tcW w:w="1482" w:type="dxa"/>
            <w:noWrap w:val="0"/>
            <w:vAlign w:val="center"/>
          </w:tcPr>
          <w:p w14:paraId="370C2455">
            <w:pPr>
              <w:spacing w:line="400" w:lineRule="exact"/>
              <w:jc w:val="center"/>
              <w:rPr>
                <w:b/>
                <w:spacing w:val="-20"/>
                <w:sz w:val="28"/>
                <w:szCs w:val="28"/>
              </w:rPr>
            </w:pPr>
            <w:r>
              <w:rPr>
                <w:b/>
                <w:spacing w:val="-20"/>
                <w:sz w:val="28"/>
                <w:szCs w:val="28"/>
              </w:rPr>
              <w:t>传真</w:t>
            </w:r>
          </w:p>
        </w:tc>
        <w:tc>
          <w:tcPr>
            <w:tcW w:w="1681" w:type="dxa"/>
            <w:noWrap w:val="0"/>
            <w:vAlign w:val="center"/>
          </w:tcPr>
          <w:p w14:paraId="61F21DB7">
            <w:pPr>
              <w:spacing w:line="400" w:lineRule="exact"/>
              <w:rPr>
                <w:spacing w:val="-20"/>
                <w:sz w:val="28"/>
                <w:szCs w:val="28"/>
              </w:rPr>
            </w:pPr>
          </w:p>
        </w:tc>
      </w:tr>
      <w:tr w14:paraId="6C09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96E493C">
            <w:pPr>
              <w:spacing w:line="400" w:lineRule="exact"/>
              <w:rPr>
                <w:spacing w:val="-20"/>
                <w:sz w:val="28"/>
                <w:szCs w:val="28"/>
              </w:rPr>
            </w:pPr>
          </w:p>
        </w:tc>
        <w:tc>
          <w:tcPr>
            <w:tcW w:w="1211" w:type="dxa"/>
            <w:noWrap w:val="0"/>
            <w:vAlign w:val="center"/>
          </w:tcPr>
          <w:p w14:paraId="264AAD7A">
            <w:pPr>
              <w:spacing w:line="400" w:lineRule="exact"/>
              <w:jc w:val="center"/>
              <w:rPr>
                <w:b/>
                <w:spacing w:val="-20"/>
                <w:sz w:val="28"/>
                <w:szCs w:val="28"/>
              </w:rPr>
            </w:pPr>
            <w:r>
              <w:rPr>
                <w:b/>
                <w:spacing w:val="-20"/>
                <w:sz w:val="28"/>
                <w:szCs w:val="28"/>
              </w:rPr>
              <w:t>手机</w:t>
            </w:r>
          </w:p>
        </w:tc>
        <w:tc>
          <w:tcPr>
            <w:tcW w:w="2141" w:type="dxa"/>
            <w:noWrap w:val="0"/>
            <w:vAlign w:val="center"/>
          </w:tcPr>
          <w:p w14:paraId="04D06845">
            <w:pPr>
              <w:spacing w:line="400" w:lineRule="exact"/>
              <w:rPr>
                <w:spacing w:val="-20"/>
                <w:sz w:val="28"/>
                <w:szCs w:val="28"/>
              </w:rPr>
            </w:pPr>
          </w:p>
        </w:tc>
        <w:tc>
          <w:tcPr>
            <w:tcW w:w="1128" w:type="dxa"/>
            <w:vMerge w:val="continue"/>
            <w:noWrap w:val="0"/>
            <w:vAlign w:val="center"/>
          </w:tcPr>
          <w:p w14:paraId="33147226">
            <w:pPr>
              <w:spacing w:line="400" w:lineRule="exact"/>
              <w:jc w:val="center"/>
              <w:rPr>
                <w:b/>
                <w:spacing w:val="-20"/>
                <w:sz w:val="28"/>
                <w:szCs w:val="28"/>
              </w:rPr>
            </w:pPr>
          </w:p>
        </w:tc>
        <w:tc>
          <w:tcPr>
            <w:tcW w:w="1482" w:type="dxa"/>
            <w:noWrap w:val="0"/>
            <w:vAlign w:val="center"/>
          </w:tcPr>
          <w:p w14:paraId="7AC4DCF1">
            <w:pPr>
              <w:spacing w:line="400" w:lineRule="exact"/>
              <w:jc w:val="center"/>
              <w:rPr>
                <w:b/>
                <w:spacing w:val="-20"/>
                <w:sz w:val="28"/>
                <w:szCs w:val="28"/>
              </w:rPr>
            </w:pPr>
            <w:r>
              <w:rPr>
                <w:b/>
                <w:spacing w:val="-20"/>
                <w:sz w:val="28"/>
                <w:szCs w:val="28"/>
              </w:rPr>
              <w:t>手机</w:t>
            </w:r>
          </w:p>
        </w:tc>
        <w:tc>
          <w:tcPr>
            <w:tcW w:w="1681" w:type="dxa"/>
            <w:noWrap w:val="0"/>
            <w:vAlign w:val="center"/>
          </w:tcPr>
          <w:p w14:paraId="34EF40BF">
            <w:pPr>
              <w:spacing w:line="400" w:lineRule="exact"/>
              <w:rPr>
                <w:spacing w:val="-20"/>
                <w:sz w:val="28"/>
                <w:szCs w:val="28"/>
              </w:rPr>
            </w:pPr>
          </w:p>
        </w:tc>
      </w:tr>
      <w:tr w14:paraId="127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28F54749">
            <w:pPr>
              <w:widowControl/>
              <w:spacing w:line="400" w:lineRule="exact"/>
              <w:rPr>
                <w:spacing w:val="-20"/>
                <w:sz w:val="28"/>
                <w:szCs w:val="28"/>
              </w:rPr>
            </w:pPr>
          </w:p>
        </w:tc>
        <w:tc>
          <w:tcPr>
            <w:tcW w:w="1211" w:type="dxa"/>
            <w:noWrap w:val="0"/>
            <w:vAlign w:val="center"/>
          </w:tcPr>
          <w:p w14:paraId="2F0323C1">
            <w:pPr>
              <w:spacing w:line="400" w:lineRule="exact"/>
              <w:jc w:val="center"/>
              <w:rPr>
                <w:b/>
                <w:spacing w:val="-20"/>
                <w:sz w:val="28"/>
                <w:szCs w:val="28"/>
              </w:rPr>
            </w:pPr>
            <w:r>
              <w:rPr>
                <w:b/>
                <w:spacing w:val="-20"/>
                <w:sz w:val="28"/>
                <w:szCs w:val="28"/>
              </w:rPr>
              <w:t>电 邮</w:t>
            </w:r>
          </w:p>
        </w:tc>
        <w:tc>
          <w:tcPr>
            <w:tcW w:w="2141" w:type="dxa"/>
            <w:noWrap w:val="0"/>
            <w:vAlign w:val="center"/>
          </w:tcPr>
          <w:p w14:paraId="70BE1C1A">
            <w:pPr>
              <w:spacing w:line="400" w:lineRule="exact"/>
              <w:rPr>
                <w:spacing w:val="-20"/>
                <w:sz w:val="28"/>
                <w:szCs w:val="28"/>
              </w:rPr>
            </w:pPr>
          </w:p>
        </w:tc>
        <w:tc>
          <w:tcPr>
            <w:tcW w:w="1128" w:type="dxa"/>
            <w:vMerge w:val="continue"/>
            <w:noWrap w:val="0"/>
            <w:vAlign w:val="center"/>
          </w:tcPr>
          <w:p w14:paraId="555E9923">
            <w:pPr>
              <w:spacing w:line="400" w:lineRule="exact"/>
              <w:jc w:val="center"/>
              <w:rPr>
                <w:b/>
                <w:spacing w:val="-20"/>
                <w:sz w:val="28"/>
                <w:szCs w:val="28"/>
              </w:rPr>
            </w:pPr>
          </w:p>
        </w:tc>
        <w:tc>
          <w:tcPr>
            <w:tcW w:w="1482" w:type="dxa"/>
            <w:noWrap w:val="0"/>
            <w:vAlign w:val="center"/>
          </w:tcPr>
          <w:p w14:paraId="64466190">
            <w:pPr>
              <w:spacing w:line="400" w:lineRule="exact"/>
              <w:jc w:val="center"/>
              <w:rPr>
                <w:b/>
                <w:spacing w:val="-20"/>
                <w:sz w:val="28"/>
                <w:szCs w:val="28"/>
              </w:rPr>
            </w:pPr>
            <w:r>
              <w:rPr>
                <w:b/>
                <w:spacing w:val="-20"/>
                <w:sz w:val="28"/>
                <w:szCs w:val="28"/>
              </w:rPr>
              <w:t>电 邮</w:t>
            </w:r>
          </w:p>
        </w:tc>
        <w:tc>
          <w:tcPr>
            <w:tcW w:w="1681" w:type="dxa"/>
            <w:noWrap w:val="0"/>
            <w:vAlign w:val="center"/>
          </w:tcPr>
          <w:p w14:paraId="1EEEF9CD">
            <w:pPr>
              <w:spacing w:line="400" w:lineRule="exact"/>
              <w:rPr>
                <w:spacing w:val="-20"/>
                <w:sz w:val="28"/>
                <w:szCs w:val="28"/>
              </w:rPr>
            </w:pPr>
          </w:p>
        </w:tc>
      </w:tr>
      <w:tr w14:paraId="704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0D38B0EA">
            <w:pPr>
              <w:spacing w:line="400" w:lineRule="exact"/>
              <w:jc w:val="center"/>
              <w:rPr>
                <w:b/>
                <w:spacing w:val="-20"/>
                <w:sz w:val="28"/>
                <w:szCs w:val="28"/>
              </w:rPr>
            </w:pPr>
            <w:r>
              <w:rPr>
                <w:b/>
                <w:spacing w:val="-20"/>
                <w:sz w:val="28"/>
                <w:szCs w:val="28"/>
              </w:rPr>
              <w:t>单位</w:t>
            </w:r>
          </w:p>
          <w:p w14:paraId="4F88A48F">
            <w:pPr>
              <w:spacing w:line="400" w:lineRule="exact"/>
              <w:jc w:val="center"/>
              <w:rPr>
                <w:b/>
                <w:sz w:val="28"/>
                <w:szCs w:val="28"/>
              </w:rPr>
            </w:pPr>
            <w:r>
              <w:rPr>
                <w:b/>
                <w:spacing w:val="-20"/>
                <w:sz w:val="28"/>
                <w:szCs w:val="28"/>
              </w:rPr>
              <w:t>概况</w:t>
            </w:r>
          </w:p>
        </w:tc>
        <w:tc>
          <w:tcPr>
            <w:tcW w:w="7643" w:type="dxa"/>
            <w:gridSpan w:val="5"/>
            <w:noWrap w:val="0"/>
            <w:vAlign w:val="center"/>
          </w:tcPr>
          <w:p w14:paraId="3259A2A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14:paraId="0F1F8982">
            <w:pPr>
              <w:spacing w:line="400" w:lineRule="exact"/>
              <w:rPr>
                <w:sz w:val="28"/>
                <w:szCs w:val="28"/>
              </w:rPr>
            </w:pPr>
          </w:p>
        </w:tc>
      </w:tr>
      <w:tr w14:paraId="514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14:paraId="0653E28C">
            <w:pPr>
              <w:spacing w:line="400" w:lineRule="exact"/>
              <w:jc w:val="left"/>
              <w:rPr>
                <w:rFonts w:eastAsia="黑体"/>
                <w:sz w:val="28"/>
                <w:szCs w:val="28"/>
              </w:rPr>
            </w:pPr>
            <w:r>
              <w:rPr>
                <w:rFonts w:eastAsia="黑体"/>
                <w:sz w:val="28"/>
                <w:szCs w:val="28"/>
              </w:rPr>
              <w:t>合作申报单位基本信息（合作申报时填写，可加页）</w:t>
            </w:r>
          </w:p>
        </w:tc>
      </w:tr>
      <w:tr w14:paraId="385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F6B97BF">
            <w:pPr>
              <w:spacing w:line="400" w:lineRule="exact"/>
              <w:jc w:val="center"/>
              <w:rPr>
                <w:b/>
                <w:sz w:val="28"/>
                <w:szCs w:val="28"/>
              </w:rPr>
            </w:pPr>
            <w:r>
              <w:rPr>
                <w:b/>
                <w:spacing w:val="-20"/>
                <w:sz w:val="28"/>
                <w:szCs w:val="28"/>
              </w:rPr>
              <w:t>单位名称</w:t>
            </w:r>
          </w:p>
        </w:tc>
        <w:tc>
          <w:tcPr>
            <w:tcW w:w="6432" w:type="dxa"/>
            <w:gridSpan w:val="4"/>
            <w:noWrap w:val="0"/>
            <w:vAlign w:val="center"/>
          </w:tcPr>
          <w:p w14:paraId="56597A4D">
            <w:pPr>
              <w:spacing w:line="400" w:lineRule="exact"/>
              <w:jc w:val="center"/>
              <w:rPr>
                <w:sz w:val="28"/>
                <w:szCs w:val="28"/>
              </w:rPr>
            </w:pPr>
          </w:p>
        </w:tc>
      </w:tr>
      <w:tr w14:paraId="48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253E1A">
            <w:pPr>
              <w:spacing w:line="400" w:lineRule="exact"/>
              <w:jc w:val="center"/>
              <w:rPr>
                <w:b/>
                <w:sz w:val="28"/>
                <w:szCs w:val="28"/>
              </w:rPr>
            </w:pPr>
            <w:r>
              <w:rPr>
                <w:b/>
                <w:spacing w:val="-20"/>
                <w:sz w:val="28"/>
                <w:szCs w:val="28"/>
              </w:rPr>
              <w:t>注册地址</w:t>
            </w:r>
          </w:p>
        </w:tc>
        <w:tc>
          <w:tcPr>
            <w:tcW w:w="2141" w:type="dxa"/>
            <w:noWrap w:val="0"/>
            <w:vAlign w:val="center"/>
          </w:tcPr>
          <w:p w14:paraId="0187CA9D">
            <w:pPr>
              <w:spacing w:line="400" w:lineRule="exact"/>
              <w:jc w:val="center"/>
              <w:rPr>
                <w:sz w:val="28"/>
                <w:szCs w:val="28"/>
              </w:rPr>
            </w:pPr>
          </w:p>
        </w:tc>
        <w:tc>
          <w:tcPr>
            <w:tcW w:w="2610" w:type="dxa"/>
            <w:gridSpan w:val="2"/>
            <w:noWrap w:val="0"/>
            <w:vAlign w:val="center"/>
          </w:tcPr>
          <w:p w14:paraId="30241979">
            <w:pPr>
              <w:spacing w:line="400" w:lineRule="exact"/>
              <w:jc w:val="center"/>
              <w:rPr>
                <w:b/>
                <w:sz w:val="28"/>
                <w:szCs w:val="28"/>
              </w:rPr>
            </w:pPr>
            <w:r>
              <w:rPr>
                <w:b/>
                <w:sz w:val="28"/>
                <w:szCs w:val="28"/>
              </w:rPr>
              <w:t>注册时间</w:t>
            </w:r>
          </w:p>
        </w:tc>
        <w:tc>
          <w:tcPr>
            <w:tcW w:w="1681" w:type="dxa"/>
            <w:noWrap w:val="0"/>
            <w:vAlign w:val="center"/>
          </w:tcPr>
          <w:p w14:paraId="518E7309">
            <w:pPr>
              <w:spacing w:line="400" w:lineRule="exact"/>
              <w:rPr>
                <w:b/>
                <w:sz w:val="28"/>
                <w:szCs w:val="28"/>
              </w:rPr>
            </w:pPr>
          </w:p>
        </w:tc>
      </w:tr>
      <w:tr w14:paraId="70F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32C42FA">
            <w:pPr>
              <w:spacing w:line="400" w:lineRule="exact"/>
              <w:jc w:val="center"/>
              <w:rPr>
                <w:b/>
                <w:sz w:val="28"/>
                <w:szCs w:val="28"/>
              </w:rPr>
            </w:pPr>
            <w:r>
              <w:rPr>
                <w:b/>
                <w:sz w:val="28"/>
                <w:szCs w:val="28"/>
              </w:rPr>
              <w:t>注册登记证</w:t>
            </w:r>
          </w:p>
        </w:tc>
        <w:tc>
          <w:tcPr>
            <w:tcW w:w="2141" w:type="dxa"/>
            <w:noWrap w:val="0"/>
            <w:vAlign w:val="center"/>
          </w:tcPr>
          <w:p w14:paraId="778DA65C">
            <w:pPr>
              <w:spacing w:line="400" w:lineRule="exact"/>
              <w:jc w:val="center"/>
              <w:rPr>
                <w:b/>
                <w:sz w:val="28"/>
                <w:szCs w:val="28"/>
              </w:rPr>
            </w:pPr>
          </w:p>
        </w:tc>
        <w:tc>
          <w:tcPr>
            <w:tcW w:w="2610" w:type="dxa"/>
            <w:gridSpan w:val="2"/>
            <w:noWrap w:val="0"/>
            <w:vAlign w:val="center"/>
          </w:tcPr>
          <w:p w14:paraId="3F94A9F0">
            <w:pPr>
              <w:spacing w:line="400" w:lineRule="exact"/>
              <w:jc w:val="center"/>
              <w:rPr>
                <w:b/>
                <w:sz w:val="28"/>
                <w:szCs w:val="28"/>
              </w:rPr>
            </w:pPr>
            <w:r>
              <w:rPr>
                <w:b/>
                <w:sz w:val="28"/>
                <w:szCs w:val="28"/>
              </w:rPr>
              <w:t>注册登记号</w:t>
            </w:r>
          </w:p>
        </w:tc>
        <w:tc>
          <w:tcPr>
            <w:tcW w:w="1681" w:type="dxa"/>
            <w:noWrap w:val="0"/>
            <w:vAlign w:val="center"/>
          </w:tcPr>
          <w:p w14:paraId="38EF4548">
            <w:pPr>
              <w:spacing w:line="400" w:lineRule="exact"/>
              <w:jc w:val="center"/>
              <w:rPr>
                <w:b/>
                <w:sz w:val="28"/>
                <w:szCs w:val="28"/>
              </w:rPr>
            </w:pPr>
          </w:p>
        </w:tc>
      </w:tr>
      <w:tr w14:paraId="281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720BE489">
            <w:pPr>
              <w:spacing w:line="400" w:lineRule="exact"/>
              <w:jc w:val="center"/>
              <w:rPr>
                <w:b/>
                <w:sz w:val="28"/>
                <w:szCs w:val="28"/>
              </w:rPr>
            </w:pPr>
            <w:r>
              <w:rPr>
                <w:b/>
                <w:spacing w:val="-20"/>
                <w:sz w:val="28"/>
                <w:szCs w:val="28"/>
              </w:rPr>
              <w:t>法定代表人</w:t>
            </w:r>
          </w:p>
        </w:tc>
        <w:tc>
          <w:tcPr>
            <w:tcW w:w="2141" w:type="dxa"/>
            <w:noWrap w:val="0"/>
            <w:vAlign w:val="center"/>
          </w:tcPr>
          <w:p w14:paraId="1268D0B1">
            <w:pPr>
              <w:spacing w:line="400" w:lineRule="exact"/>
              <w:ind w:left="-109" w:leftChars="-34" w:firstLine="118" w:firstLineChars="42"/>
              <w:jc w:val="center"/>
              <w:rPr>
                <w:b/>
                <w:sz w:val="28"/>
                <w:szCs w:val="28"/>
              </w:rPr>
            </w:pPr>
          </w:p>
        </w:tc>
        <w:tc>
          <w:tcPr>
            <w:tcW w:w="2610" w:type="dxa"/>
            <w:gridSpan w:val="2"/>
            <w:noWrap w:val="0"/>
            <w:vAlign w:val="center"/>
          </w:tcPr>
          <w:p w14:paraId="463EF23F">
            <w:pPr>
              <w:spacing w:line="400" w:lineRule="exact"/>
              <w:jc w:val="center"/>
              <w:rPr>
                <w:b/>
                <w:sz w:val="28"/>
                <w:szCs w:val="28"/>
              </w:rPr>
            </w:pPr>
            <w:r>
              <w:rPr>
                <w:b/>
                <w:sz w:val="28"/>
                <w:szCs w:val="28"/>
              </w:rPr>
              <w:t>电话</w:t>
            </w:r>
          </w:p>
        </w:tc>
        <w:tc>
          <w:tcPr>
            <w:tcW w:w="1681" w:type="dxa"/>
            <w:noWrap w:val="0"/>
            <w:vAlign w:val="center"/>
          </w:tcPr>
          <w:p w14:paraId="25B9D71D">
            <w:pPr>
              <w:spacing w:line="400" w:lineRule="exact"/>
              <w:rPr>
                <w:sz w:val="28"/>
                <w:szCs w:val="28"/>
              </w:rPr>
            </w:pPr>
          </w:p>
        </w:tc>
      </w:tr>
      <w:tr w14:paraId="6B6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297DFDA">
            <w:pPr>
              <w:spacing w:line="400" w:lineRule="exact"/>
              <w:jc w:val="center"/>
              <w:rPr>
                <w:b/>
                <w:spacing w:val="-20"/>
                <w:sz w:val="28"/>
                <w:szCs w:val="28"/>
              </w:rPr>
            </w:pPr>
            <w:r>
              <w:rPr>
                <w:b/>
                <w:spacing w:val="-20"/>
                <w:sz w:val="28"/>
                <w:szCs w:val="28"/>
              </w:rPr>
              <w:t>项</w:t>
            </w:r>
          </w:p>
          <w:p w14:paraId="3B89705D">
            <w:pPr>
              <w:spacing w:line="400" w:lineRule="exact"/>
              <w:jc w:val="center"/>
              <w:rPr>
                <w:b/>
                <w:spacing w:val="-20"/>
                <w:sz w:val="28"/>
                <w:szCs w:val="28"/>
              </w:rPr>
            </w:pPr>
            <w:r>
              <w:rPr>
                <w:b/>
                <w:spacing w:val="-20"/>
                <w:sz w:val="28"/>
                <w:szCs w:val="28"/>
              </w:rPr>
              <w:t>目</w:t>
            </w:r>
          </w:p>
          <w:p w14:paraId="2128F043">
            <w:pPr>
              <w:spacing w:line="400" w:lineRule="exact"/>
              <w:jc w:val="center"/>
              <w:rPr>
                <w:b/>
                <w:spacing w:val="-20"/>
                <w:sz w:val="28"/>
                <w:szCs w:val="28"/>
              </w:rPr>
            </w:pPr>
            <w:r>
              <w:rPr>
                <w:b/>
                <w:spacing w:val="-20"/>
                <w:sz w:val="28"/>
                <w:szCs w:val="28"/>
              </w:rPr>
              <w:t>负</w:t>
            </w:r>
          </w:p>
          <w:p w14:paraId="3E52DED0">
            <w:pPr>
              <w:spacing w:line="400" w:lineRule="exact"/>
              <w:jc w:val="center"/>
              <w:rPr>
                <w:b/>
                <w:spacing w:val="-20"/>
                <w:sz w:val="28"/>
                <w:szCs w:val="28"/>
              </w:rPr>
            </w:pPr>
            <w:r>
              <w:rPr>
                <w:b/>
                <w:spacing w:val="-20"/>
                <w:sz w:val="28"/>
                <w:szCs w:val="28"/>
              </w:rPr>
              <w:t>责</w:t>
            </w:r>
          </w:p>
          <w:p w14:paraId="0853FF2E">
            <w:pPr>
              <w:spacing w:line="400" w:lineRule="exact"/>
              <w:jc w:val="center"/>
              <w:rPr>
                <w:b/>
                <w:spacing w:val="-20"/>
                <w:sz w:val="28"/>
                <w:szCs w:val="28"/>
              </w:rPr>
            </w:pPr>
            <w:r>
              <w:rPr>
                <w:b/>
                <w:spacing w:val="-20"/>
                <w:sz w:val="28"/>
                <w:szCs w:val="28"/>
              </w:rPr>
              <w:t>人</w:t>
            </w:r>
          </w:p>
        </w:tc>
        <w:tc>
          <w:tcPr>
            <w:tcW w:w="1211" w:type="dxa"/>
            <w:noWrap w:val="0"/>
            <w:vAlign w:val="center"/>
          </w:tcPr>
          <w:p w14:paraId="2B1B741D">
            <w:pPr>
              <w:spacing w:line="400" w:lineRule="exact"/>
              <w:jc w:val="center"/>
              <w:rPr>
                <w:b/>
                <w:sz w:val="28"/>
                <w:szCs w:val="28"/>
              </w:rPr>
            </w:pPr>
            <w:r>
              <w:rPr>
                <w:b/>
                <w:sz w:val="28"/>
                <w:szCs w:val="28"/>
              </w:rPr>
              <w:t>姓 名</w:t>
            </w:r>
          </w:p>
        </w:tc>
        <w:tc>
          <w:tcPr>
            <w:tcW w:w="2141" w:type="dxa"/>
            <w:noWrap w:val="0"/>
            <w:vAlign w:val="center"/>
          </w:tcPr>
          <w:p w14:paraId="28A01B41">
            <w:pPr>
              <w:spacing w:line="400" w:lineRule="exact"/>
              <w:rPr>
                <w:sz w:val="28"/>
                <w:szCs w:val="28"/>
              </w:rPr>
            </w:pPr>
          </w:p>
        </w:tc>
        <w:tc>
          <w:tcPr>
            <w:tcW w:w="1128" w:type="dxa"/>
            <w:vMerge w:val="restart"/>
            <w:noWrap w:val="0"/>
            <w:vAlign w:val="center"/>
          </w:tcPr>
          <w:p w14:paraId="627BEB0D">
            <w:pPr>
              <w:spacing w:line="400" w:lineRule="exact"/>
              <w:jc w:val="center"/>
              <w:rPr>
                <w:b/>
                <w:spacing w:val="-20"/>
                <w:sz w:val="28"/>
                <w:szCs w:val="28"/>
              </w:rPr>
            </w:pPr>
            <w:r>
              <w:rPr>
                <w:b/>
                <w:spacing w:val="-20"/>
                <w:sz w:val="28"/>
                <w:szCs w:val="28"/>
              </w:rPr>
              <w:t>项</w:t>
            </w:r>
          </w:p>
          <w:p w14:paraId="6AA0FB35">
            <w:pPr>
              <w:spacing w:line="400" w:lineRule="exact"/>
              <w:jc w:val="center"/>
              <w:rPr>
                <w:b/>
                <w:spacing w:val="-20"/>
                <w:sz w:val="28"/>
                <w:szCs w:val="28"/>
              </w:rPr>
            </w:pPr>
            <w:r>
              <w:rPr>
                <w:b/>
                <w:spacing w:val="-20"/>
                <w:sz w:val="28"/>
                <w:szCs w:val="28"/>
              </w:rPr>
              <w:t>目</w:t>
            </w:r>
          </w:p>
          <w:p w14:paraId="65557AB2">
            <w:pPr>
              <w:spacing w:line="400" w:lineRule="exact"/>
              <w:jc w:val="center"/>
              <w:rPr>
                <w:b/>
                <w:spacing w:val="-20"/>
                <w:sz w:val="28"/>
                <w:szCs w:val="28"/>
              </w:rPr>
            </w:pPr>
            <w:r>
              <w:rPr>
                <w:b/>
                <w:spacing w:val="-20"/>
                <w:sz w:val="28"/>
                <w:szCs w:val="28"/>
              </w:rPr>
              <w:t>联</w:t>
            </w:r>
          </w:p>
          <w:p w14:paraId="07FB2A2E">
            <w:pPr>
              <w:spacing w:line="400" w:lineRule="exact"/>
              <w:jc w:val="center"/>
              <w:rPr>
                <w:b/>
                <w:spacing w:val="-20"/>
                <w:sz w:val="28"/>
                <w:szCs w:val="28"/>
              </w:rPr>
            </w:pPr>
            <w:r>
              <w:rPr>
                <w:b/>
                <w:spacing w:val="-20"/>
                <w:sz w:val="28"/>
                <w:szCs w:val="28"/>
              </w:rPr>
              <w:t>系</w:t>
            </w:r>
          </w:p>
          <w:p w14:paraId="4EF19045">
            <w:pPr>
              <w:spacing w:line="400" w:lineRule="exact"/>
              <w:jc w:val="center"/>
              <w:rPr>
                <w:b/>
                <w:sz w:val="28"/>
                <w:szCs w:val="28"/>
              </w:rPr>
            </w:pPr>
            <w:r>
              <w:rPr>
                <w:b/>
                <w:spacing w:val="-20"/>
                <w:sz w:val="28"/>
                <w:szCs w:val="28"/>
              </w:rPr>
              <w:t>人</w:t>
            </w:r>
          </w:p>
        </w:tc>
        <w:tc>
          <w:tcPr>
            <w:tcW w:w="1482" w:type="dxa"/>
            <w:noWrap w:val="0"/>
            <w:vAlign w:val="center"/>
          </w:tcPr>
          <w:p w14:paraId="20C44772">
            <w:pPr>
              <w:spacing w:line="400" w:lineRule="exact"/>
              <w:jc w:val="center"/>
              <w:rPr>
                <w:b/>
                <w:sz w:val="28"/>
                <w:szCs w:val="28"/>
              </w:rPr>
            </w:pPr>
            <w:r>
              <w:rPr>
                <w:b/>
                <w:sz w:val="28"/>
                <w:szCs w:val="28"/>
              </w:rPr>
              <w:t>姓 名</w:t>
            </w:r>
          </w:p>
        </w:tc>
        <w:tc>
          <w:tcPr>
            <w:tcW w:w="1681" w:type="dxa"/>
            <w:noWrap w:val="0"/>
            <w:vAlign w:val="center"/>
          </w:tcPr>
          <w:p w14:paraId="690E2034">
            <w:pPr>
              <w:spacing w:line="400" w:lineRule="exact"/>
              <w:rPr>
                <w:sz w:val="28"/>
                <w:szCs w:val="28"/>
              </w:rPr>
            </w:pPr>
          </w:p>
        </w:tc>
      </w:tr>
      <w:tr w14:paraId="7E6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E222E67">
            <w:pPr>
              <w:spacing w:line="400" w:lineRule="exact"/>
              <w:rPr>
                <w:spacing w:val="-20"/>
                <w:sz w:val="28"/>
                <w:szCs w:val="28"/>
              </w:rPr>
            </w:pPr>
          </w:p>
        </w:tc>
        <w:tc>
          <w:tcPr>
            <w:tcW w:w="1211" w:type="dxa"/>
            <w:vMerge w:val="restart"/>
            <w:noWrap w:val="0"/>
            <w:vAlign w:val="center"/>
          </w:tcPr>
          <w:p w14:paraId="1A8F9CFA">
            <w:pPr>
              <w:spacing w:line="400" w:lineRule="exact"/>
              <w:jc w:val="center"/>
              <w:rPr>
                <w:b/>
                <w:sz w:val="28"/>
                <w:szCs w:val="28"/>
              </w:rPr>
            </w:pPr>
            <w:r>
              <w:rPr>
                <w:b/>
                <w:sz w:val="28"/>
                <w:szCs w:val="28"/>
              </w:rPr>
              <w:t>部门及</w:t>
            </w:r>
          </w:p>
          <w:p w14:paraId="4A5A8243">
            <w:pPr>
              <w:spacing w:line="400" w:lineRule="exact"/>
              <w:jc w:val="center"/>
              <w:rPr>
                <w:b/>
                <w:sz w:val="28"/>
                <w:szCs w:val="28"/>
              </w:rPr>
            </w:pPr>
            <w:r>
              <w:rPr>
                <w:b/>
                <w:spacing w:val="-20"/>
                <w:sz w:val="28"/>
                <w:szCs w:val="28"/>
              </w:rPr>
              <w:t>职务</w:t>
            </w:r>
          </w:p>
        </w:tc>
        <w:tc>
          <w:tcPr>
            <w:tcW w:w="2141" w:type="dxa"/>
            <w:noWrap w:val="0"/>
            <w:vAlign w:val="center"/>
          </w:tcPr>
          <w:p w14:paraId="44E701E6">
            <w:pPr>
              <w:spacing w:line="400" w:lineRule="exact"/>
              <w:rPr>
                <w:sz w:val="28"/>
                <w:szCs w:val="28"/>
              </w:rPr>
            </w:pPr>
          </w:p>
        </w:tc>
        <w:tc>
          <w:tcPr>
            <w:tcW w:w="1128" w:type="dxa"/>
            <w:vMerge w:val="continue"/>
            <w:noWrap w:val="0"/>
            <w:vAlign w:val="center"/>
          </w:tcPr>
          <w:p w14:paraId="24EA046E">
            <w:pPr>
              <w:spacing w:line="400" w:lineRule="exact"/>
              <w:rPr>
                <w:b/>
                <w:spacing w:val="-20"/>
                <w:sz w:val="28"/>
                <w:szCs w:val="28"/>
              </w:rPr>
            </w:pPr>
          </w:p>
        </w:tc>
        <w:tc>
          <w:tcPr>
            <w:tcW w:w="1482" w:type="dxa"/>
            <w:vMerge w:val="restart"/>
            <w:noWrap w:val="0"/>
            <w:vAlign w:val="center"/>
          </w:tcPr>
          <w:p w14:paraId="41DDB77E">
            <w:pPr>
              <w:spacing w:line="400" w:lineRule="exact"/>
              <w:jc w:val="center"/>
              <w:rPr>
                <w:b/>
                <w:sz w:val="28"/>
                <w:szCs w:val="28"/>
              </w:rPr>
            </w:pPr>
            <w:r>
              <w:rPr>
                <w:b/>
                <w:sz w:val="28"/>
                <w:szCs w:val="28"/>
              </w:rPr>
              <w:t>部门及</w:t>
            </w:r>
          </w:p>
          <w:p w14:paraId="5CF2B26F">
            <w:pPr>
              <w:spacing w:line="400" w:lineRule="exact"/>
              <w:jc w:val="center"/>
              <w:rPr>
                <w:b/>
                <w:sz w:val="28"/>
                <w:szCs w:val="28"/>
              </w:rPr>
            </w:pPr>
            <w:r>
              <w:rPr>
                <w:b/>
                <w:spacing w:val="-20"/>
                <w:sz w:val="28"/>
                <w:szCs w:val="28"/>
              </w:rPr>
              <w:t>职务</w:t>
            </w:r>
          </w:p>
        </w:tc>
        <w:tc>
          <w:tcPr>
            <w:tcW w:w="1681" w:type="dxa"/>
            <w:noWrap w:val="0"/>
            <w:vAlign w:val="center"/>
          </w:tcPr>
          <w:p w14:paraId="18BAAD41">
            <w:pPr>
              <w:spacing w:line="400" w:lineRule="exact"/>
              <w:rPr>
                <w:sz w:val="28"/>
                <w:szCs w:val="28"/>
              </w:rPr>
            </w:pPr>
          </w:p>
        </w:tc>
      </w:tr>
      <w:tr w14:paraId="25D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5937A232">
            <w:pPr>
              <w:spacing w:line="400" w:lineRule="exact"/>
              <w:rPr>
                <w:spacing w:val="-20"/>
                <w:sz w:val="28"/>
                <w:szCs w:val="28"/>
              </w:rPr>
            </w:pPr>
          </w:p>
        </w:tc>
        <w:tc>
          <w:tcPr>
            <w:tcW w:w="1211" w:type="dxa"/>
            <w:vMerge w:val="continue"/>
            <w:noWrap w:val="0"/>
            <w:vAlign w:val="center"/>
          </w:tcPr>
          <w:p w14:paraId="521D00C2">
            <w:pPr>
              <w:spacing w:line="400" w:lineRule="exact"/>
              <w:jc w:val="center"/>
              <w:rPr>
                <w:b/>
                <w:sz w:val="28"/>
                <w:szCs w:val="28"/>
              </w:rPr>
            </w:pPr>
          </w:p>
        </w:tc>
        <w:tc>
          <w:tcPr>
            <w:tcW w:w="2141" w:type="dxa"/>
            <w:noWrap w:val="0"/>
            <w:vAlign w:val="center"/>
          </w:tcPr>
          <w:p w14:paraId="5EA2B45C">
            <w:pPr>
              <w:spacing w:line="400" w:lineRule="exact"/>
              <w:rPr>
                <w:sz w:val="28"/>
                <w:szCs w:val="28"/>
              </w:rPr>
            </w:pPr>
          </w:p>
        </w:tc>
        <w:tc>
          <w:tcPr>
            <w:tcW w:w="1128" w:type="dxa"/>
            <w:vMerge w:val="continue"/>
            <w:noWrap w:val="0"/>
            <w:vAlign w:val="center"/>
          </w:tcPr>
          <w:p w14:paraId="5DD84E99">
            <w:pPr>
              <w:spacing w:line="400" w:lineRule="exact"/>
              <w:rPr>
                <w:b/>
                <w:sz w:val="28"/>
                <w:szCs w:val="28"/>
              </w:rPr>
            </w:pPr>
          </w:p>
        </w:tc>
        <w:tc>
          <w:tcPr>
            <w:tcW w:w="1482" w:type="dxa"/>
            <w:vMerge w:val="continue"/>
            <w:noWrap w:val="0"/>
            <w:vAlign w:val="center"/>
          </w:tcPr>
          <w:p w14:paraId="17A0B7A7">
            <w:pPr>
              <w:spacing w:line="400" w:lineRule="exact"/>
              <w:jc w:val="center"/>
              <w:rPr>
                <w:b/>
                <w:sz w:val="28"/>
                <w:szCs w:val="28"/>
              </w:rPr>
            </w:pPr>
          </w:p>
        </w:tc>
        <w:tc>
          <w:tcPr>
            <w:tcW w:w="1681" w:type="dxa"/>
            <w:noWrap w:val="0"/>
            <w:vAlign w:val="center"/>
          </w:tcPr>
          <w:p w14:paraId="7BB8E96B">
            <w:pPr>
              <w:spacing w:line="400" w:lineRule="exact"/>
              <w:rPr>
                <w:sz w:val="28"/>
                <w:szCs w:val="28"/>
              </w:rPr>
            </w:pPr>
          </w:p>
        </w:tc>
      </w:tr>
      <w:tr w14:paraId="24D1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845756B">
            <w:pPr>
              <w:spacing w:line="400" w:lineRule="exact"/>
              <w:rPr>
                <w:sz w:val="28"/>
                <w:szCs w:val="28"/>
              </w:rPr>
            </w:pPr>
          </w:p>
        </w:tc>
        <w:tc>
          <w:tcPr>
            <w:tcW w:w="1211" w:type="dxa"/>
            <w:noWrap w:val="0"/>
            <w:vAlign w:val="center"/>
          </w:tcPr>
          <w:p w14:paraId="211A89FF">
            <w:pPr>
              <w:spacing w:line="400" w:lineRule="exact"/>
              <w:jc w:val="center"/>
              <w:rPr>
                <w:b/>
                <w:spacing w:val="-20"/>
                <w:sz w:val="28"/>
                <w:szCs w:val="28"/>
              </w:rPr>
            </w:pPr>
            <w:r>
              <w:rPr>
                <w:b/>
                <w:spacing w:val="-20"/>
                <w:sz w:val="28"/>
                <w:szCs w:val="28"/>
              </w:rPr>
              <w:t>电话</w:t>
            </w:r>
          </w:p>
        </w:tc>
        <w:tc>
          <w:tcPr>
            <w:tcW w:w="2141" w:type="dxa"/>
            <w:noWrap w:val="0"/>
            <w:vAlign w:val="center"/>
          </w:tcPr>
          <w:p w14:paraId="67D4F9AF">
            <w:pPr>
              <w:spacing w:line="400" w:lineRule="exact"/>
              <w:rPr>
                <w:spacing w:val="-20"/>
                <w:sz w:val="28"/>
                <w:szCs w:val="28"/>
              </w:rPr>
            </w:pPr>
          </w:p>
        </w:tc>
        <w:tc>
          <w:tcPr>
            <w:tcW w:w="1128" w:type="dxa"/>
            <w:vMerge w:val="continue"/>
            <w:noWrap w:val="0"/>
            <w:vAlign w:val="center"/>
          </w:tcPr>
          <w:p w14:paraId="317254FA">
            <w:pPr>
              <w:spacing w:line="400" w:lineRule="exact"/>
              <w:jc w:val="center"/>
              <w:rPr>
                <w:b/>
                <w:spacing w:val="-20"/>
                <w:sz w:val="28"/>
                <w:szCs w:val="28"/>
              </w:rPr>
            </w:pPr>
          </w:p>
        </w:tc>
        <w:tc>
          <w:tcPr>
            <w:tcW w:w="1482" w:type="dxa"/>
            <w:noWrap w:val="0"/>
            <w:vAlign w:val="center"/>
          </w:tcPr>
          <w:p w14:paraId="0FA94CA5">
            <w:pPr>
              <w:spacing w:line="400" w:lineRule="exact"/>
              <w:jc w:val="center"/>
              <w:rPr>
                <w:b/>
                <w:spacing w:val="-20"/>
                <w:sz w:val="28"/>
                <w:szCs w:val="28"/>
              </w:rPr>
            </w:pPr>
            <w:r>
              <w:rPr>
                <w:b/>
                <w:spacing w:val="-20"/>
                <w:sz w:val="28"/>
                <w:szCs w:val="28"/>
              </w:rPr>
              <w:t>电话</w:t>
            </w:r>
          </w:p>
        </w:tc>
        <w:tc>
          <w:tcPr>
            <w:tcW w:w="1681" w:type="dxa"/>
            <w:noWrap w:val="0"/>
            <w:vAlign w:val="center"/>
          </w:tcPr>
          <w:p w14:paraId="7039191B">
            <w:pPr>
              <w:spacing w:line="400" w:lineRule="exact"/>
              <w:rPr>
                <w:spacing w:val="-20"/>
                <w:sz w:val="28"/>
                <w:szCs w:val="28"/>
              </w:rPr>
            </w:pPr>
          </w:p>
        </w:tc>
      </w:tr>
      <w:tr w14:paraId="00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8AB4FC">
            <w:pPr>
              <w:spacing w:line="400" w:lineRule="exact"/>
              <w:rPr>
                <w:spacing w:val="-20"/>
                <w:sz w:val="28"/>
                <w:szCs w:val="28"/>
              </w:rPr>
            </w:pPr>
          </w:p>
        </w:tc>
        <w:tc>
          <w:tcPr>
            <w:tcW w:w="1211" w:type="dxa"/>
            <w:noWrap w:val="0"/>
            <w:vAlign w:val="center"/>
          </w:tcPr>
          <w:p w14:paraId="322E4F82">
            <w:pPr>
              <w:spacing w:line="400" w:lineRule="exact"/>
              <w:jc w:val="center"/>
              <w:rPr>
                <w:b/>
                <w:spacing w:val="-20"/>
                <w:sz w:val="28"/>
                <w:szCs w:val="28"/>
              </w:rPr>
            </w:pPr>
            <w:r>
              <w:rPr>
                <w:b/>
                <w:spacing w:val="-20"/>
                <w:sz w:val="28"/>
                <w:szCs w:val="28"/>
              </w:rPr>
              <w:t>手机</w:t>
            </w:r>
          </w:p>
        </w:tc>
        <w:tc>
          <w:tcPr>
            <w:tcW w:w="2141" w:type="dxa"/>
            <w:noWrap w:val="0"/>
            <w:vAlign w:val="center"/>
          </w:tcPr>
          <w:p w14:paraId="4D2C6BE5">
            <w:pPr>
              <w:spacing w:line="400" w:lineRule="exact"/>
              <w:rPr>
                <w:spacing w:val="-20"/>
                <w:sz w:val="28"/>
                <w:szCs w:val="28"/>
              </w:rPr>
            </w:pPr>
          </w:p>
        </w:tc>
        <w:tc>
          <w:tcPr>
            <w:tcW w:w="1128" w:type="dxa"/>
            <w:vMerge w:val="continue"/>
            <w:noWrap w:val="0"/>
            <w:vAlign w:val="center"/>
          </w:tcPr>
          <w:p w14:paraId="0B6B7322">
            <w:pPr>
              <w:spacing w:line="400" w:lineRule="exact"/>
              <w:jc w:val="center"/>
              <w:rPr>
                <w:b/>
                <w:spacing w:val="-20"/>
                <w:sz w:val="28"/>
                <w:szCs w:val="28"/>
              </w:rPr>
            </w:pPr>
          </w:p>
        </w:tc>
        <w:tc>
          <w:tcPr>
            <w:tcW w:w="1482" w:type="dxa"/>
            <w:noWrap w:val="0"/>
            <w:vAlign w:val="center"/>
          </w:tcPr>
          <w:p w14:paraId="76281816">
            <w:pPr>
              <w:spacing w:line="400" w:lineRule="exact"/>
              <w:jc w:val="center"/>
              <w:rPr>
                <w:b/>
                <w:spacing w:val="-20"/>
                <w:sz w:val="28"/>
                <w:szCs w:val="28"/>
              </w:rPr>
            </w:pPr>
            <w:r>
              <w:rPr>
                <w:b/>
                <w:spacing w:val="-20"/>
                <w:sz w:val="28"/>
                <w:szCs w:val="28"/>
              </w:rPr>
              <w:t>手机</w:t>
            </w:r>
          </w:p>
        </w:tc>
        <w:tc>
          <w:tcPr>
            <w:tcW w:w="1681" w:type="dxa"/>
            <w:noWrap w:val="0"/>
            <w:vAlign w:val="center"/>
          </w:tcPr>
          <w:p w14:paraId="203C1AB3">
            <w:pPr>
              <w:spacing w:line="400" w:lineRule="exact"/>
              <w:rPr>
                <w:spacing w:val="-20"/>
                <w:sz w:val="28"/>
                <w:szCs w:val="28"/>
              </w:rPr>
            </w:pPr>
          </w:p>
        </w:tc>
      </w:tr>
      <w:tr w14:paraId="52F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3204D8D">
            <w:pPr>
              <w:widowControl/>
              <w:spacing w:line="400" w:lineRule="exact"/>
              <w:rPr>
                <w:spacing w:val="-20"/>
                <w:sz w:val="28"/>
                <w:szCs w:val="28"/>
              </w:rPr>
            </w:pPr>
          </w:p>
        </w:tc>
        <w:tc>
          <w:tcPr>
            <w:tcW w:w="1211" w:type="dxa"/>
            <w:noWrap w:val="0"/>
            <w:vAlign w:val="center"/>
          </w:tcPr>
          <w:p w14:paraId="5D55ED75">
            <w:pPr>
              <w:spacing w:line="400" w:lineRule="exact"/>
              <w:jc w:val="center"/>
              <w:rPr>
                <w:b/>
                <w:spacing w:val="-20"/>
                <w:sz w:val="28"/>
                <w:szCs w:val="28"/>
              </w:rPr>
            </w:pPr>
            <w:r>
              <w:rPr>
                <w:b/>
                <w:spacing w:val="-20"/>
                <w:sz w:val="28"/>
                <w:szCs w:val="28"/>
              </w:rPr>
              <w:t>电 邮</w:t>
            </w:r>
          </w:p>
        </w:tc>
        <w:tc>
          <w:tcPr>
            <w:tcW w:w="2141" w:type="dxa"/>
            <w:noWrap w:val="0"/>
            <w:vAlign w:val="center"/>
          </w:tcPr>
          <w:p w14:paraId="47C49264">
            <w:pPr>
              <w:spacing w:line="400" w:lineRule="exact"/>
              <w:rPr>
                <w:spacing w:val="-20"/>
                <w:sz w:val="28"/>
                <w:szCs w:val="28"/>
              </w:rPr>
            </w:pPr>
          </w:p>
        </w:tc>
        <w:tc>
          <w:tcPr>
            <w:tcW w:w="1128" w:type="dxa"/>
            <w:vMerge w:val="continue"/>
            <w:noWrap w:val="0"/>
            <w:vAlign w:val="center"/>
          </w:tcPr>
          <w:p w14:paraId="64796586">
            <w:pPr>
              <w:spacing w:line="400" w:lineRule="exact"/>
              <w:jc w:val="center"/>
              <w:rPr>
                <w:b/>
                <w:spacing w:val="-20"/>
                <w:sz w:val="28"/>
                <w:szCs w:val="28"/>
              </w:rPr>
            </w:pPr>
          </w:p>
        </w:tc>
        <w:tc>
          <w:tcPr>
            <w:tcW w:w="1482" w:type="dxa"/>
            <w:noWrap w:val="0"/>
            <w:vAlign w:val="center"/>
          </w:tcPr>
          <w:p w14:paraId="05B406CE">
            <w:pPr>
              <w:spacing w:line="400" w:lineRule="exact"/>
              <w:jc w:val="center"/>
              <w:rPr>
                <w:b/>
                <w:spacing w:val="-20"/>
                <w:sz w:val="28"/>
                <w:szCs w:val="28"/>
              </w:rPr>
            </w:pPr>
            <w:r>
              <w:rPr>
                <w:b/>
                <w:spacing w:val="-20"/>
                <w:sz w:val="28"/>
                <w:szCs w:val="28"/>
              </w:rPr>
              <w:t>电 邮</w:t>
            </w:r>
          </w:p>
        </w:tc>
        <w:tc>
          <w:tcPr>
            <w:tcW w:w="1681" w:type="dxa"/>
            <w:noWrap w:val="0"/>
            <w:vAlign w:val="center"/>
          </w:tcPr>
          <w:p w14:paraId="1ACCCDF9">
            <w:pPr>
              <w:spacing w:line="400" w:lineRule="exact"/>
              <w:rPr>
                <w:spacing w:val="-20"/>
                <w:sz w:val="28"/>
                <w:szCs w:val="28"/>
              </w:rPr>
            </w:pPr>
          </w:p>
        </w:tc>
      </w:tr>
      <w:tr w14:paraId="46F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3846CC6C">
            <w:pPr>
              <w:spacing w:line="400" w:lineRule="exact"/>
              <w:jc w:val="center"/>
              <w:rPr>
                <w:b/>
                <w:spacing w:val="-20"/>
                <w:sz w:val="28"/>
                <w:szCs w:val="28"/>
              </w:rPr>
            </w:pPr>
            <w:r>
              <w:rPr>
                <w:b/>
                <w:spacing w:val="-20"/>
                <w:sz w:val="28"/>
                <w:szCs w:val="28"/>
              </w:rPr>
              <w:t>单位</w:t>
            </w:r>
          </w:p>
          <w:p w14:paraId="155FC43D">
            <w:pPr>
              <w:spacing w:line="400" w:lineRule="exact"/>
              <w:jc w:val="center"/>
              <w:rPr>
                <w:b/>
                <w:sz w:val="28"/>
                <w:szCs w:val="28"/>
              </w:rPr>
            </w:pPr>
            <w:r>
              <w:rPr>
                <w:b/>
                <w:spacing w:val="-20"/>
                <w:sz w:val="28"/>
                <w:szCs w:val="28"/>
              </w:rPr>
              <w:t>概况</w:t>
            </w:r>
          </w:p>
        </w:tc>
        <w:tc>
          <w:tcPr>
            <w:tcW w:w="7643" w:type="dxa"/>
            <w:gridSpan w:val="5"/>
            <w:noWrap w:val="0"/>
            <w:vAlign w:val="center"/>
          </w:tcPr>
          <w:p w14:paraId="6FBB005E">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14:paraId="2FD88489">
            <w:pPr>
              <w:spacing w:line="400" w:lineRule="exact"/>
              <w:rPr>
                <w:rFonts w:hint="eastAsia" w:ascii="仿宋_GB2312" w:hAnsi="仿宋_GB2312" w:cs="仿宋_GB2312"/>
                <w:sz w:val="28"/>
                <w:szCs w:val="28"/>
              </w:rPr>
            </w:pPr>
          </w:p>
          <w:p w14:paraId="788A86E7">
            <w:pPr>
              <w:spacing w:line="400" w:lineRule="exact"/>
              <w:rPr>
                <w:rFonts w:hint="eastAsia" w:ascii="仿宋_GB2312" w:hAnsi="仿宋_GB2312" w:cs="仿宋_GB2312"/>
                <w:sz w:val="28"/>
                <w:szCs w:val="28"/>
              </w:rPr>
            </w:pPr>
          </w:p>
          <w:p w14:paraId="7A9971FF">
            <w:pPr>
              <w:spacing w:line="400" w:lineRule="exact"/>
              <w:rPr>
                <w:rFonts w:hint="eastAsia" w:ascii="仿宋_GB2312" w:hAnsi="仿宋_GB2312" w:cs="仿宋_GB2312"/>
                <w:sz w:val="28"/>
                <w:szCs w:val="28"/>
              </w:rPr>
            </w:pPr>
          </w:p>
          <w:p w14:paraId="6A7AB2A2">
            <w:pPr>
              <w:spacing w:line="400" w:lineRule="exact"/>
              <w:rPr>
                <w:rFonts w:hint="eastAsia" w:ascii="仿宋_GB2312" w:hAnsi="仿宋_GB2312" w:cs="仿宋_GB2312"/>
                <w:sz w:val="28"/>
                <w:szCs w:val="28"/>
              </w:rPr>
            </w:pPr>
          </w:p>
          <w:p w14:paraId="126F5FCD">
            <w:pPr>
              <w:spacing w:line="400" w:lineRule="exact"/>
              <w:rPr>
                <w:rFonts w:hint="eastAsia" w:ascii="仿宋_GB2312" w:hAnsi="仿宋_GB2312" w:cs="仿宋_GB2312"/>
                <w:sz w:val="28"/>
                <w:szCs w:val="28"/>
              </w:rPr>
            </w:pPr>
          </w:p>
        </w:tc>
      </w:tr>
    </w:tbl>
    <w:p w14:paraId="67CEBFC6">
      <w:pPr>
        <w:rPr>
          <w:rFonts w:eastAsia="黑体"/>
          <w:sz w:val="28"/>
          <w:szCs w:val="28"/>
        </w:rPr>
      </w:pPr>
    </w:p>
    <w:p w14:paraId="174F92C6">
      <w:pPr>
        <w:rPr>
          <w:rFonts w:eastAsia="黑体"/>
          <w:sz w:val="28"/>
          <w:szCs w:val="28"/>
        </w:rPr>
      </w:pPr>
    </w:p>
    <w:p w14:paraId="2BCE7496">
      <w:pPr>
        <w:rPr>
          <w:rFonts w:eastAsia="黑体"/>
          <w:sz w:val="28"/>
          <w:szCs w:val="28"/>
        </w:rPr>
      </w:pPr>
    </w:p>
    <w:p w14:paraId="33C6AA50">
      <w:pPr>
        <w:rPr>
          <w:rFonts w:eastAsia="黑体"/>
          <w:sz w:val="28"/>
          <w:szCs w:val="28"/>
        </w:rPr>
      </w:pPr>
    </w:p>
    <w:p w14:paraId="6EB1C319">
      <w:pPr>
        <w:rPr>
          <w:rFonts w:eastAsia="黑体"/>
          <w:sz w:val="28"/>
          <w:szCs w:val="28"/>
        </w:rPr>
      </w:pPr>
    </w:p>
    <w:p w14:paraId="6C594D26">
      <w:pPr>
        <w:rPr>
          <w:rFonts w:eastAsia="黑体"/>
          <w:sz w:val="28"/>
          <w:szCs w:val="28"/>
        </w:rPr>
      </w:pPr>
    </w:p>
    <w:p w14:paraId="2BE1B202"/>
    <w:p w14:paraId="7DEFC30E">
      <w:pPr>
        <w:ind w:firstLine="560" w:firstLineChars="200"/>
        <w:rPr>
          <w:rFonts w:eastAsia="黑体"/>
          <w:sz w:val="28"/>
          <w:szCs w:val="28"/>
        </w:rPr>
      </w:pPr>
    </w:p>
    <w:p w14:paraId="562F24CD">
      <w:pPr>
        <w:ind w:firstLine="560" w:firstLineChars="200"/>
        <w:rPr>
          <w:rFonts w:eastAsia="黑体"/>
          <w:sz w:val="28"/>
          <w:szCs w:val="28"/>
        </w:rPr>
      </w:pPr>
    </w:p>
    <w:p w14:paraId="51FC6CE5">
      <w:pPr>
        <w:ind w:firstLine="560" w:firstLineChars="200"/>
        <w:rPr>
          <w:rFonts w:eastAsia="黑体"/>
          <w:sz w:val="28"/>
          <w:szCs w:val="28"/>
        </w:rPr>
      </w:pPr>
    </w:p>
    <w:p w14:paraId="586C9CBA">
      <w:pPr>
        <w:ind w:firstLine="560" w:firstLineChars="200"/>
        <w:rPr>
          <w:rFonts w:eastAsia="黑体"/>
          <w:sz w:val="28"/>
          <w:szCs w:val="28"/>
        </w:rPr>
      </w:pPr>
    </w:p>
    <w:p w14:paraId="069183E6">
      <w:pPr>
        <w:ind w:firstLine="560" w:firstLineChars="200"/>
        <w:rPr>
          <w:rFonts w:eastAsia="黑体"/>
          <w:sz w:val="28"/>
          <w:szCs w:val="28"/>
        </w:rPr>
      </w:pPr>
    </w:p>
    <w:p w14:paraId="3C441DD9">
      <w:pPr>
        <w:ind w:firstLine="560" w:firstLineChars="200"/>
        <w:rPr>
          <w:sz w:val="28"/>
          <w:szCs w:val="28"/>
        </w:rPr>
      </w:pPr>
      <w:r>
        <w:rPr>
          <w:rFonts w:eastAsia="黑体"/>
          <w:sz w:val="28"/>
          <w:szCs w:val="28"/>
        </w:rPr>
        <w:t>二、项目工作方案</w:t>
      </w:r>
    </w:p>
    <w:tbl>
      <w:tblPr>
        <w:tblStyle w:val="9"/>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14:paraId="4403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14:paraId="660FCE2F">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47113047">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6322D260">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14:paraId="227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14:paraId="3727EE7E">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31BB0C82">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14:paraId="70FC594B">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70AC3F34">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14:paraId="3B57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0CF94916">
            <w:pPr>
              <w:spacing w:line="500" w:lineRule="exact"/>
              <w:jc w:val="center"/>
              <w:rPr>
                <w:b/>
                <w:sz w:val="28"/>
                <w:szCs w:val="28"/>
              </w:rPr>
            </w:pPr>
            <w:r>
              <w:rPr>
                <w:b/>
                <w:sz w:val="28"/>
                <w:szCs w:val="28"/>
              </w:rPr>
              <w:t>工作基础及</w:t>
            </w:r>
          </w:p>
          <w:p w14:paraId="0DBE9790">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5CDDB990">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14:paraId="44AEC60C">
            <w:pPr>
              <w:spacing w:line="500" w:lineRule="exact"/>
              <w:jc w:val="left"/>
              <w:rPr>
                <w:rFonts w:hint="eastAsia" w:ascii="仿宋_GB2312" w:hAnsi="仿宋_GB2312" w:eastAsia="仿宋_GB2312" w:cs="仿宋_GB2312"/>
                <w:sz w:val="28"/>
                <w:szCs w:val="28"/>
              </w:rPr>
            </w:pPr>
          </w:p>
          <w:p w14:paraId="0C92B8B1">
            <w:pPr>
              <w:spacing w:line="500" w:lineRule="exact"/>
              <w:jc w:val="left"/>
              <w:rPr>
                <w:rFonts w:hint="eastAsia" w:ascii="仿宋_GB2312" w:hAnsi="仿宋_GB2312" w:eastAsia="仿宋_GB2312" w:cs="仿宋_GB2312"/>
                <w:sz w:val="28"/>
                <w:szCs w:val="28"/>
              </w:rPr>
            </w:pPr>
          </w:p>
        </w:tc>
      </w:tr>
      <w:tr w14:paraId="1BCD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6823457A">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2B86F9EE">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14:paraId="08A56196">
            <w:pPr>
              <w:spacing w:line="500" w:lineRule="exact"/>
              <w:rPr>
                <w:rFonts w:hint="eastAsia" w:ascii="仿宋_GB2312" w:hAnsi="仿宋_GB2312" w:cs="仿宋_GB2312"/>
                <w:sz w:val="28"/>
                <w:szCs w:val="28"/>
              </w:rPr>
            </w:pPr>
          </w:p>
          <w:p w14:paraId="7AA27EE3">
            <w:pPr>
              <w:spacing w:line="500" w:lineRule="exact"/>
              <w:rPr>
                <w:rFonts w:hint="eastAsia" w:ascii="仿宋_GB2312" w:hAnsi="仿宋_GB2312" w:cs="仿宋_GB2312"/>
                <w:sz w:val="28"/>
                <w:szCs w:val="28"/>
              </w:rPr>
            </w:pPr>
          </w:p>
        </w:tc>
      </w:tr>
      <w:tr w14:paraId="5526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182F5990">
            <w:pPr>
              <w:spacing w:line="500" w:lineRule="exact"/>
              <w:jc w:val="center"/>
              <w:rPr>
                <w:b/>
                <w:sz w:val="28"/>
                <w:szCs w:val="28"/>
              </w:rPr>
            </w:pPr>
            <w:r>
              <w:rPr>
                <w:b/>
                <w:sz w:val="28"/>
                <w:szCs w:val="28"/>
              </w:rPr>
              <w:t>预期成果及</w:t>
            </w:r>
          </w:p>
          <w:p w14:paraId="53AB6843">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15AAF9FA">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14:paraId="6547DB95">
            <w:pPr>
              <w:spacing w:line="500" w:lineRule="exact"/>
              <w:rPr>
                <w:rFonts w:hint="eastAsia" w:ascii="仿宋_GB2312" w:hAnsi="仿宋_GB2312" w:cs="仿宋_GB2312"/>
                <w:sz w:val="28"/>
                <w:szCs w:val="28"/>
              </w:rPr>
            </w:pPr>
          </w:p>
          <w:p w14:paraId="1FAB9749">
            <w:pPr>
              <w:spacing w:line="500" w:lineRule="exact"/>
              <w:rPr>
                <w:rFonts w:hint="eastAsia" w:ascii="仿宋_GB2312" w:hAnsi="仿宋_GB2312" w:cs="仿宋_GB2312"/>
                <w:sz w:val="28"/>
                <w:szCs w:val="28"/>
              </w:rPr>
            </w:pPr>
          </w:p>
        </w:tc>
      </w:tr>
    </w:tbl>
    <w:p w14:paraId="007CE766">
      <w:pPr>
        <w:rPr>
          <w:rFonts w:eastAsia="黑体"/>
          <w:sz w:val="28"/>
          <w:szCs w:val="28"/>
        </w:rPr>
      </w:pPr>
    </w:p>
    <w:p w14:paraId="2176A077">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14:paraId="1943E683">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9"/>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14:paraId="4A2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A35C138">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14:paraId="1266CC3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5516F17">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76E8CA">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14:paraId="04E72894">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AF6BB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31C173">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14:paraId="10396411">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5C1E8B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14:paraId="6BF29DA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95719D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BC5C7D">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E67B8BC">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14:paraId="2B4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14:paraId="1A39549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14:paraId="664B3913">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D8B2C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B2ABCB">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9EFA56F">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98742A">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B7F9B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AFBFBB">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6003B1">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93684EA">
            <w:pPr>
              <w:keepNext w:val="0"/>
              <w:keepLines w:val="0"/>
              <w:pageBreakBefore w:val="0"/>
              <w:kinsoku/>
              <w:wordWrap/>
              <w:overflowPunct/>
              <w:topLinePunct w:val="0"/>
              <w:bidi w:val="0"/>
              <w:spacing w:line="560" w:lineRule="exact"/>
              <w:jc w:val="left"/>
              <w:textAlignment w:val="auto"/>
              <w:rPr>
                <w:sz w:val="28"/>
                <w:szCs w:val="28"/>
              </w:rPr>
            </w:pPr>
          </w:p>
        </w:tc>
      </w:tr>
      <w:tr w14:paraId="648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14:paraId="031A0CB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14:paraId="5EA734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14:paraId="5262E2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2AA070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3E5A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3768605">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17E98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957AD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FC55C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D068DA">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5E5819">
            <w:pPr>
              <w:keepNext w:val="0"/>
              <w:keepLines w:val="0"/>
              <w:pageBreakBefore w:val="0"/>
              <w:kinsoku/>
              <w:wordWrap/>
              <w:overflowPunct/>
              <w:topLinePunct w:val="0"/>
              <w:bidi w:val="0"/>
              <w:spacing w:line="560" w:lineRule="exact"/>
              <w:jc w:val="left"/>
              <w:textAlignment w:val="auto"/>
              <w:rPr>
                <w:sz w:val="28"/>
                <w:szCs w:val="28"/>
              </w:rPr>
            </w:pPr>
          </w:p>
        </w:tc>
      </w:tr>
      <w:tr w14:paraId="33C9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3A10B7D9">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CE81D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F9FA0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B1D1C3">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0BBBE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C060C">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311D1C6">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E0D299">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8913E1">
            <w:pPr>
              <w:keepNext w:val="0"/>
              <w:keepLines w:val="0"/>
              <w:pageBreakBefore w:val="0"/>
              <w:kinsoku/>
              <w:wordWrap/>
              <w:overflowPunct/>
              <w:topLinePunct w:val="0"/>
              <w:bidi w:val="0"/>
              <w:spacing w:line="560" w:lineRule="exact"/>
              <w:jc w:val="left"/>
              <w:textAlignment w:val="auto"/>
              <w:rPr>
                <w:sz w:val="28"/>
                <w:szCs w:val="28"/>
              </w:rPr>
            </w:pPr>
          </w:p>
        </w:tc>
      </w:tr>
      <w:tr w14:paraId="07D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EC0B0D7">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A174784">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5DA5E7">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A1AB799">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239F72B">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99A33A">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C74550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0BCC4">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35EC06">
            <w:pPr>
              <w:keepNext w:val="0"/>
              <w:keepLines w:val="0"/>
              <w:pageBreakBefore w:val="0"/>
              <w:kinsoku/>
              <w:wordWrap/>
              <w:overflowPunct/>
              <w:topLinePunct w:val="0"/>
              <w:bidi w:val="0"/>
              <w:spacing w:line="560" w:lineRule="exact"/>
              <w:jc w:val="left"/>
              <w:textAlignment w:val="auto"/>
              <w:rPr>
                <w:sz w:val="28"/>
                <w:szCs w:val="28"/>
              </w:rPr>
            </w:pPr>
          </w:p>
        </w:tc>
      </w:tr>
      <w:tr w14:paraId="18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4B1E0962">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B5158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9A0E6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3F5B4B">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E6B263">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E049E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6FEF22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A30532">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67A6338E">
            <w:pPr>
              <w:keepNext w:val="0"/>
              <w:keepLines w:val="0"/>
              <w:pageBreakBefore w:val="0"/>
              <w:kinsoku/>
              <w:wordWrap/>
              <w:overflowPunct/>
              <w:topLinePunct w:val="0"/>
              <w:bidi w:val="0"/>
              <w:spacing w:line="560" w:lineRule="exact"/>
              <w:jc w:val="left"/>
              <w:textAlignment w:val="auto"/>
              <w:rPr>
                <w:sz w:val="28"/>
                <w:szCs w:val="28"/>
              </w:rPr>
            </w:pPr>
          </w:p>
        </w:tc>
      </w:tr>
      <w:tr w14:paraId="01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DF48C54">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DBA3A9">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DA91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C18E14">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492668">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5DD72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AC7079">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D29AE">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F17A1A">
            <w:pPr>
              <w:keepNext w:val="0"/>
              <w:keepLines w:val="0"/>
              <w:pageBreakBefore w:val="0"/>
              <w:kinsoku/>
              <w:wordWrap/>
              <w:overflowPunct/>
              <w:topLinePunct w:val="0"/>
              <w:bidi w:val="0"/>
              <w:spacing w:line="560" w:lineRule="exact"/>
              <w:jc w:val="left"/>
              <w:textAlignment w:val="auto"/>
              <w:rPr>
                <w:sz w:val="28"/>
                <w:szCs w:val="28"/>
              </w:rPr>
            </w:pPr>
          </w:p>
        </w:tc>
      </w:tr>
      <w:tr w14:paraId="45E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1792F6E">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B1F5F56">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7EE6D">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6ED7D27">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C2DA5">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C75D7">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5DF22B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D8B1743">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72AF3D">
            <w:pPr>
              <w:keepNext w:val="0"/>
              <w:keepLines w:val="0"/>
              <w:pageBreakBefore w:val="0"/>
              <w:kinsoku/>
              <w:wordWrap/>
              <w:overflowPunct/>
              <w:topLinePunct w:val="0"/>
              <w:bidi w:val="0"/>
              <w:spacing w:line="560" w:lineRule="exact"/>
              <w:jc w:val="left"/>
              <w:textAlignment w:val="auto"/>
              <w:rPr>
                <w:sz w:val="28"/>
                <w:szCs w:val="28"/>
              </w:rPr>
            </w:pPr>
          </w:p>
        </w:tc>
      </w:tr>
    </w:tbl>
    <w:p w14:paraId="6E431F77">
      <w:pPr>
        <w:adjustRightInd w:val="0"/>
        <w:snapToGrid w:val="0"/>
        <w:spacing w:line="560" w:lineRule="exact"/>
        <w:jc w:val="center"/>
        <w:rPr>
          <w:rFonts w:hint="default" w:ascii="Times New Roman" w:hAnsi="Times New Roman" w:eastAsia="方正小标宋简体" w:cs="Times New Roman"/>
          <w:sz w:val="44"/>
        </w:rPr>
      </w:pPr>
    </w:p>
    <w:p w14:paraId="17008C62">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14:paraId="1A2C5199">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14:paraId="7111ACB1">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14:paraId="7F3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05C32FA2">
            <w:pPr>
              <w:spacing w:line="400" w:lineRule="exact"/>
              <w:jc w:val="center"/>
              <w:rPr>
                <w:rFonts w:eastAsia="黑体"/>
                <w:sz w:val="28"/>
                <w:szCs w:val="28"/>
              </w:rPr>
            </w:pPr>
            <w:r>
              <w:rPr>
                <w:rFonts w:eastAsia="黑体"/>
                <w:sz w:val="28"/>
                <w:szCs w:val="28"/>
              </w:rPr>
              <w:t>序号</w:t>
            </w:r>
          </w:p>
        </w:tc>
        <w:tc>
          <w:tcPr>
            <w:tcW w:w="3731" w:type="dxa"/>
            <w:noWrap w:val="0"/>
            <w:vAlign w:val="center"/>
          </w:tcPr>
          <w:p w14:paraId="107EBB58">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14:paraId="21773CAD">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14:paraId="59237826">
            <w:pPr>
              <w:spacing w:line="400" w:lineRule="exact"/>
              <w:jc w:val="center"/>
              <w:rPr>
                <w:rFonts w:eastAsia="黑体"/>
                <w:sz w:val="28"/>
                <w:szCs w:val="28"/>
              </w:rPr>
            </w:pPr>
            <w:r>
              <w:rPr>
                <w:rFonts w:eastAsia="黑体"/>
                <w:sz w:val="28"/>
                <w:szCs w:val="28"/>
              </w:rPr>
              <w:t>使用方向说明</w:t>
            </w:r>
          </w:p>
        </w:tc>
      </w:tr>
      <w:tr w14:paraId="1EB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20C1235F">
            <w:pPr>
              <w:jc w:val="center"/>
              <w:rPr>
                <w:rFonts w:eastAsia="黑体"/>
                <w:sz w:val="28"/>
                <w:szCs w:val="28"/>
              </w:rPr>
            </w:pPr>
          </w:p>
        </w:tc>
        <w:tc>
          <w:tcPr>
            <w:tcW w:w="3731" w:type="dxa"/>
            <w:noWrap w:val="0"/>
            <w:vAlign w:val="center"/>
          </w:tcPr>
          <w:p w14:paraId="28D4C6A4">
            <w:pPr>
              <w:jc w:val="left"/>
              <w:rPr>
                <w:rFonts w:eastAsia="黑体"/>
                <w:b/>
                <w:sz w:val="28"/>
                <w:szCs w:val="28"/>
              </w:rPr>
            </w:pPr>
          </w:p>
        </w:tc>
        <w:tc>
          <w:tcPr>
            <w:tcW w:w="1650" w:type="dxa"/>
            <w:noWrap w:val="0"/>
            <w:vAlign w:val="center"/>
          </w:tcPr>
          <w:p w14:paraId="73B6383D">
            <w:pPr>
              <w:jc w:val="center"/>
              <w:rPr>
                <w:rFonts w:eastAsia="黑体"/>
                <w:sz w:val="28"/>
                <w:szCs w:val="28"/>
              </w:rPr>
            </w:pPr>
          </w:p>
        </w:tc>
        <w:tc>
          <w:tcPr>
            <w:tcW w:w="2713" w:type="dxa"/>
            <w:noWrap w:val="0"/>
            <w:vAlign w:val="center"/>
          </w:tcPr>
          <w:p w14:paraId="44A50C0B">
            <w:pPr>
              <w:rPr>
                <w:rFonts w:eastAsia="黑体"/>
                <w:sz w:val="28"/>
                <w:szCs w:val="28"/>
              </w:rPr>
            </w:pPr>
          </w:p>
        </w:tc>
      </w:tr>
      <w:tr w14:paraId="3AC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751EC51F">
            <w:pPr>
              <w:jc w:val="center"/>
              <w:rPr>
                <w:rFonts w:eastAsia="黑体"/>
                <w:sz w:val="28"/>
                <w:szCs w:val="28"/>
              </w:rPr>
            </w:pPr>
          </w:p>
        </w:tc>
        <w:tc>
          <w:tcPr>
            <w:tcW w:w="3731" w:type="dxa"/>
            <w:noWrap w:val="0"/>
            <w:vAlign w:val="center"/>
          </w:tcPr>
          <w:p w14:paraId="05D30476">
            <w:pPr>
              <w:jc w:val="left"/>
              <w:rPr>
                <w:rFonts w:eastAsia="黑体"/>
                <w:b/>
                <w:sz w:val="28"/>
                <w:szCs w:val="28"/>
              </w:rPr>
            </w:pPr>
          </w:p>
        </w:tc>
        <w:tc>
          <w:tcPr>
            <w:tcW w:w="1650" w:type="dxa"/>
            <w:noWrap w:val="0"/>
            <w:vAlign w:val="center"/>
          </w:tcPr>
          <w:p w14:paraId="17C3A5AC">
            <w:pPr>
              <w:jc w:val="center"/>
              <w:rPr>
                <w:rFonts w:eastAsia="黑体"/>
                <w:sz w:val="28"/>
                <w:szCs w:val="28"/>
              </w:rPr>
            </w:pPr>
          </w:p>
        </w:tc>
        <w:tc>
          <w:tcPr>
            <w:tcW w:w="2713" w:type="dxa"/>
            <w:noWrap w:val="0"/>
            <w:vAlign w:val="center"/>
          </w:tcPr>
          <w:p w14:paraId="53C54027">
            <w:pPr>
              <w:rPr>
                <w:rFonts w:eastAsia="黑体"/>
                <w:sz w:val="28"/>
                <w:szCs w:val="28"/>
              </w:rPr>
            </w:pPr>
          </w:p>
        </w:tc>
      </w:tr>
      <w:tr w14:paraId="309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680A06EA">
            <w:pPr>
              <w:jc w:val="center"/>
              <w:rPr>
                <w:rFonts w:eastAsia="黑体"/>
                <w:sz w:val="28"/>
                <w:szCs w:val="28"/>
              </w:rPr>
            </w:pPr>
          </w:p>
        </w:tc>
        <w:tc>
          <w:tcPr>
            <w:tcW w:w="3731" w:type="dxa"/>
            <w:noWrap w:val="0"/>
            <w:vAlign w:val="center"/>
          </w:tcPr>
          <w:p w14:paraId="5831601D">
            <w:pPr>
              <w:jc w:val="left"/>
              <w:rPr>
                <w:rFonts w:eastAsia="黑体"/>
                <w:b/>
                <w:sz w:val="28"/>
                <w:szCs w:val="28"/>
              </w:rPr>
            </w:pPr>
          </w:p>
        </w:tc>
        <w:tc>
          <w:tcPr>
            <w:tcW w:w="1650" w:type="dxa"/>
            <w:noWrap w:val="0"/>
            <w:vAlign w:val="center"/>
          </w:tcPr>
          <w:p w14:paraId="77317753">
            <w:pPr>
              <w:jc w:val="center"/>
              <w:rPr>
                <w:rFonts w:eastAsia="黑体"/>
                <w:sz w:val="28"/>
                <w:szCs w:val="28"/>
              </w:rPr>
            </w:pPr>
          </w:p>
        </w:tc>
        <w:tc>
          <w:tcPr>
            <w:tcW w:w="2713" w:type="dxa"/>
            <w:noWrap w:val="0"/>
            <w:vAlign w:val="center"/>
          </w:tcPr>
          <w:p w14:paraId="395E32D1">
            <w:pPr>
              <w:rPr>
                <w:rFonts w:eastAsia="黑体"/>
                <w:sz w:val="28"/>
                <w:szCs w:val="28"/>
              </w:rPr>
            </w:pPr>
          </w:p>
        </w:tc>
      </w:tr>
      <w:tr w14:paraId="164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13E961F8">
            <w:pPr>
              <w:jc w:val="center"/>
              <w:rPr>
                <w:rFonts w:eastAsia="黑体"/>
                <w:sz w:val="28"/>
                <w:szCs w:val="28"/>
              </w:rPr>
            </w:pPr>
          </w:p>
        </w:tc>
        <w:tc>
          <w:tcPr>
            <w:tcW w:w="3731" w:type="dxa"/>
            <w:noWrap w:val="0"/>
            <w:vAlign w:val="center"/>
          </w:tcPr>
          <w:p w14:paraId="33BB84DF">
            <w:pPr>
              <w:jc w:val="left"/>
              <w:rPr>
                <w:rFonts w:eastAsia="黑体"/>
                <w:b/>
                <w:sz w:val="28"/>
                <w:szCs w:val="28"/>
              </w:rPr>
            </w:pPr>
          </w:p>
        </w:tc>
        <w:tc>
          <w:tcPr>
            <w:tcW w:w="1650" w:type="dxa"/>
            <w:noWrap w:val="0"/>
            <w:vAlign w:val="center"/>
          </w:tcPr>
          <w:p w14:paraId="7D787279">
            <w:pPr>
              <w:jc w:val="center"/>
              <w:rPr>
                <w:rFonts w:eastAsia="黑体"/>
                <w:sz w:val="28"/>
                <w:szCs w:val="28"/>
              </w:rPr>
            </w:pPr>
          </w:p>
        </w:tc>
        <w:tc>
          <w:tcPr>
            <w:tcW w:w="2713" w:type="dxa"/>
            <w:noWrap w:val="0"/>
            <w:vAlign w:val="center"/>
          </w:tcPr>
          <w:p w14:paraId="5E2D3577">
            <w:pPr>
              <w:rPr>
                <w:rFonts w:eastAsia="黑体"/>
                <w:sz w:val="28"/>
                <w:szCs w:val="28"/>
              </w:rPr>
            </w:pPr>
          </w:p>
        </w:tc>
      </w:tr>
      <w:tr w14:paraId="653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14:paraId="45435687">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14:paraId="765D9519">
            <w:pPr>
              <w:jc w:val="center"/>
              <w:rPr>
                <w:sz w:val="28"/>
                <w:szCs w:val="28"/>
              </w:rPr>
            </w:pPr>
          </w:p>
        </w:tc>
        <w:tc>
          <w:tcPr>
            <w:tcW w:w="2713" w:type="dxa"/>
            <w:noWrap w:val="0"/>
            <w:vAlign w:val="center"/>
          </w:tcPr>
          <w:p w14:paraId="6DE83EB6">
            <w:pPr>
              <w:jc w:val="left"/>
              <w:rPr>
                <w:sz w:val="28"/>
                <w:szCs w:val="28"/>
              </w:rPr>
            </w:pPr>
          </w:p>
        </w:tc>
      </w:tr>
    </w:tbl>
    <w:p w14:paraId="72E36954">
      <w:pPr>
        <w:ind w:firstLine="560" w:firstLineChars="200"/>
        <w:rPr>
          <w:rFonts w:eastAsia="黑体"/>
          <w:sz w:val="28"/>
          <w:szCs w:val="28"/>
        </w:rPr>
      </w:pPr>
      <w:r>
        <w:rPr>
          <w:rFonts w:eastAsia="黑体"/>
          <w:sz w:val="28"/>
          <w:szCs w:val="28"/>
        </w:rPr>
        <w:t>五、相关单位意见</w:t>
      </w:r>
    </w:p>
    <w:tbl>
      <w:tblPr>
        <w:tblStyle w:val="9"/>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14:paraId="6B40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26B82FC7">
            <w:pPr>
              <w:spacing w:line="500" w:lineRule="exact"/>
              <w:jc w:val="center"/>
              <w:rPr>
                <w:rFonts w:eastAsia="黑体"/>
                <w:sz w:val="28"/>
                <w:szCs w:val="28"/>
              </w:rPr>
            </w:pPr>
            <w:r>
              <w:rPr>
                <w:rFonts w:eastAsia="黑体"/>
                <w:sz w:val="28"/>
                <w:szCs w:val="28"/>
              </w:rPr>
              <w:t>申报单位</w:t>
            </w:r>
          </w:p>
          <w:p w14:paraId="0A934E57">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08C4540F">
            <w:pPr>
              <w:spacing w:line="500" w:lineRule="exact"/>
              <w:jc w:val="left"/>
              <w:rPr>
                <w:sz w:val="28"/>
                <w:szCs w:val="28"/>
              </w:rPr>
            </w:pPr>
          </w:p>
          <w:p w14:paraId="6C068A5D">
            <w:pPr>
              <w:pStyle w:val="2"/>
              <w:numPr>
                <w:ilvl w:val="0"/>
                <w:numId w:val="0"/>
              </w:numPr>
              <w:ind w:leftChars="0"/>
            </w:pPr>
          </w:p>
          <w:p w14:paraId="4EB88528">
            <w:pPr>
              <w:spacing w:line="500" w:lineRule="exact"/>
              <w:ind w:firstLine="4200" w:firstLineChars="1500"/>
              <w:jc w:val="left"/>
              <w:rPr>
                <w:sz w:val="28"/>
                <w:szCs w:val="28"/>
              </w:rPr>
            </w:pPr>
            <w:r>
              <w:rPr>
                <w:sz w:val="28"/>
                <w:szCs w:val="28"/>
              </w:rPr>
              <w:t>负责人签名：</w:t>
            </w:r>
          </w:p>
          <w:p w14:paraId="1D08B2E4">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14:paraId="0600F711">
            <w:pPr>
              <w:spacing w:line="500" w:lineRule="exact"/>
              <w:jc w:val="left"/>
              <w:rPr>
                <w:sz w:val="28"/>
                <w:szCs w:val="28"/>
              </w:rPr>
            </w:pPr>
            <w:r>
              <w:rPr>
                <w:sz w:val="28"/>
                <w:szCs w:val="28"/>
              </w:rPr>
              <w:t xml:space="preserve">                          年      月      日</w:t>
            </w:r>
          </w:p>
        </w:tc>
      </w:tr>
      <w:tr w14:paraId="4DAF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E92663D">
            <w:pPr>
              <w:spacing w:line="500" w:lineRule="exact"/>
              <w:jc w:val="center"/>
              <w:rPr>
                <w:rFonts w:eastAsia="黑体"/>
                <w:sz w:val="28"/>
                <w:szCs w:val="28"/>
              </w:rPr>
            </w:pPr>
            <w:r>
              <w:rPr>
                <w:rFonts w:eastAsia="黑体"/>
                <w:sz w:val="28"/>
                <w:szCs w:val="28"/>
              </w:rPr>
              <w:t>合作申报</w:t>
            </w:r>
          </w:p>
          <w:p w14:paraId="0C8471D3">
            <w:pPr>
              <w:spacing w:line="500" w:lineRule="exact"/>
              <w:jc w:val="center"/>
              <w:rPr>
                <w:rFonts w:eastAsia="黑体"/>
                <w:sz w:val="28"/>
                <w:szCs w:val="28"/>
              </w:rPr>
            </w:pPr>
            <w:r>
              <w:rPr>
                <w:rFonts w:eastAsia="黑体"/>
                <w:sz w:val="28"/>
                <w:szCs w:val="28"/>
              </w:rPr>
              <w:t>单位意见</w:t>
            </w:r>
          </w:p>
          <w:p w14:paraId="3F197856">
            <w:pPr>
              <w:spacing w:line="500" w:lineRule="exact"/>
              <w:jc w:val="center"/>
              <w:rPr>
                <w:rFonts w:hint="eastAsia" w:eastAsia="黑体"/>
                <w:sz w:val="28"/>
                <w:szCs w:val="28"/>
                <w:lang w:eastAsia="zh-CN"/>
              </w:rPr>
            </w:pPr>
            <w:r>
              <w:rPr>
                <w:rFonts w:hint="eastAsia" w:eastAsia="黑体"/>
                <w:sz w:val="28"/>
                <w:szCs w:val="28"/>
                <w:lang w:eastAsia="zh-CN"/>
              </w:rPr>
              <w:t>（</w:t>
            </w:r>
            <w:r>
              <w:rPr>
                <w:rFonts w:hint="eastAsia" w:eastAsia="黑体"/>
                <w:sz w:val="28"/>
                <w:szCs w:val="28"/>
                <w:lang w:val="en-US" w:eastAsia="zh-CN"/>
              </w:rPr>
              <w:t>选填</w:t>
            </w:r>
            <w:r>
              <w:rPr>
                <w:rFonts w:hint="eastAsia" w:eastAsia="黑体"/>
                <w:sz w:val="28"/>
                <w:szCs w:val="28"/>
                <w:lang w:eastAsia="zh-CN"/>
              </w:rPr>
              <w:t>）</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224DFF5">
            <w:pPr>
              <w:spacing w:line="500" w:lineRule="exact"/>
              <w:ind w:firstLine="2520" w:firstLineChars="900"/>
              <w:jc w:val="left"/>
              <w:rPr>
                <w:sz w:val="28"/>
                <w:szCs w:val="28"/>
              </w:rPr>
            </w:pPr>
          </w:p>
          <w:p w14:paraId="2D278CA6">
            <w:pPr>
              <w:spacing w:line="500" w:lineRule="exact"/>
              <w:ind w:firstLine="2520" w:firstLineChars="900"/>
              <w:jc w:val="left"/>
              <w:rPr>
                <w:sz w:val="28"/>
                <w:szCs w:val="28"/>
              </w:rPr>
            </w:pPr>
          </w:p>
          <w:p w14:paraId="2CDA51E8">
            <w:pPr>
              <w:spacing w:line="500" w:lineRule="exact"/>
              <w:ind w:firstLine="4200" w:firstLineChars="1500"/>
              <w:jc w:val="left"/>
              <w:rPr>
                <w:sz w:val="28"/>
                <w:szCs w:val="28"/>
              </w:rPr>
            </w:pPr>
            <w:r>
              <w:rPr>
                <w:sz w:val="28"/>
                <w:szCs w:val="28"/>
              </w:rPr>
              <w:t>负责人签名：</w:t>
            </w:r>
          </w:p>
          <w:p w14:paraId="24EC42FE">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14:paraId="133CA22D">
            <w:pPr>
              <w:spacing w:line="500" w:lineRule="exact"/>
              <w:jc w:val="left"/>
              <w:rPr>
                <w:sz w:val="28"/>
                <w:szCs w:val="28"/>
              </w:rPr>
            </w:pPr>
            <w:r>
              <w:rPr>
                <w:sz w:val="28"/>
                <w:szCs w:val="28"/>
              </w:rPr>
              <w:t xml:space="preserve">                          年      月      日</w:t>
            </w:r>
          </w:p>
        </w:tc>
      </w:tr>
    </w:tbl>
    <w:p w14:paraId="1F723C7E"/>
    <w:p w14:paraId="54ECD8F4">
      <w:pPr>
        <w:pStyle w:val="2"/>
        <w:numPr>
          <w:ilvl w:val="0"/>
          <w:numId w:val="0"/>
        </w:numPr>
        <w:ind w:leftChars="0"/>
      </w:pPr>
    </w:p>
    <w:p w14:paraId="5BF91A1E"/>
    <w:p w14:paraId="4BC3D5AC">
      <w:pPr>
        <w:pStyle w:val="2"/>
        <w:numPr>
          <w:ilvl w:val="0"/>
          <w:numId w:val="0"/>
        </w:numPr>
        <w:ind w:leftChars="0"/>
      </w:pPr>
    </w:p>
    <w:p w14:paraId="1B17D23E"/>
    <w:p w14:paraId="3D2FCD70">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14:paraId="1DD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14:paraId="45EA1B8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14:paraId="47A4399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4186E1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14:paraId="42785B2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E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14:paraId="318307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14:paraId="504C8EB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6BF6D6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14:paraId="3310F81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6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14:paraId="435BBF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14:paraId="51167D1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38AEC3A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14:paraId="216D79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08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14:paraId="239E3DA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14:paraId="63BF7A3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5EBA990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3355" w:type="dxa"/>
            <w:noWrap w:val="0"/>
            <w:vAlign w:val="center"/>
          </w:tcPr>
          <w:p w14:paraId="30BA94A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1D6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14:paraId="048FB5A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14:paraId="3999FFD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14:paraId="614BA06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14:paraId="2CBF390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14:paraId="2A7ED48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14:paraId="59E8EED8">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14:paraId="1173F17A">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14:paraId="1344DC3F">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14:paraId="2118936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14:paraId="297C1FE8">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A9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80B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8E10B4"/>
    <w:rsid w:val="00BF3CC9"/>
    <w:rsid w:val="00E42C03"/>
    <w:rsid w:val="056C1D73"/>
    <w:rsid w:val="07BF40D7"/>
    <w:rsid w:val="088F4EAF"/>
    <w:rsid w:val="08905608"/>
    <w:rsid w:val="0E317059"/>
    <w:rsid w:val="121E634A"/>
    <w:rsid w:val="136640E2"/>
    <w:rsid w:val="146A0633"/>
    <w:rsid w:val="154102F9"/>
    <w:rsid w:val="16733EEE"/>
    <w:rsid w:val="17536DDF"/>
    <w:rsid w:val="17C40F11"/>
    <w:rsid w:val="18166994"/>
    <w:rsid w:val="1DDE6490"/>
    <w:rsid w:val="1ECE5898"/>
    <w:rsid w:val="26261822"/>
    <w:rsid w:val="2B5703C6"/>
    <w:rsid w:val="3060796F"/>
    <w:rsid w:val="30D37E37"/>
    <w:rsid w:val="352E24D0"/>
    <w:rsid w:val="35925C72"/>
    <w:rsid w:val="360601AF"/>
    <w:rsid w:val="362045DC"/>
    <w:rsid w:val="366C33D7"/>
    <w:rsid w:val="3991241E"/>
    <w:rsid w:val="3A861163"/>
    <w:rsid w:val="3E4C1343"/>
    <w:rsid w:val="3FBC4D5C"/>
    <w:rsid w:val="4099698A"/>
    <w:rsid w:val="415C66C8"/>
    <w:rsid w:val="483D4A92"/>
    <w:rsid w:val="4D3465BC"/>
    <w:rsid w:val="4D8C4A9B"/>
    <w:rsid w:val="4E22083B"/>
    <w:rsid w:val="4E9B1F2B"/>
    <w:rsid w:val="5168719D"/>
    <w:rsid w:val="53B50F60"/>
    <w:rsid w:val="568C0709"/>
    <w:rsid w:val="57EC2C4F"/>
    <w:rsid w:val="5CA277DB"/>
    <w:rsid w:val="5D8A1907"/>
    <w:rsid w:val="5E7C4712"/>
    <w:rsid w:val="5EB67D6F"/>
    <w:rsid w:val="61D04C92"/>
    <w:rsid w:val="61D95419"/>
    <w:rsid w:val="630C6A8F"/>
    <w:rsid w:val="6A3F57DD"/>
    <w:rsid w:val="6CD15B16"/>
    <w:rsid w:val="6E3A1830"/>
    <w:rsid w:val="70535758"/>
    <w:rsid w:val="7208042A"/>
    <w:rsid w:val="72606732"/>
    <w:rsid w:val="744D62DD"/>
    <w:rsid w:val="75FA3A1A"/>
    <w:rsid w:val="78AB310C"/>
    <w:rsid w:val="7922114F"/>
    <w:rsid w:val="797C365C"/>
    <w:rsid w:val="79990A0D"/>
    <w:rsid w:val="7C7620C0"/>
    <w:rsid w:val="7D8E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4">
    <w:name w:val="font51"/>
    <w:basedOn w:val="11"/>
    <w:qFormat/>
    <w:uiPriority w:val="0"/>
    <w:rPr>
      <w:rFonts w:ascii="仿宋_GB2312" w:eastAsia="仿宋_GB2312" w:cs="仿宋_GB2312"/>
      <w:color w:val="000000"/>
      <w:sz w:val="28"/>
      <w:szCs w:val="28"/>
      <w:u w:val="none"/>
    </w:rPr>
  </w:style>
  <w:style w:type="paragraph" w:customStyle="1" w:styleId="15">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6">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16</Pages>
  <Words>4127</Words>
  <Characters>4233</Characters>
  <Lines>0</Lines>
  <Paragraphs>0</Paragraphs>
  <TotalTime>7</TotalTime>
  <ScaleCrop>false</ScaleCrop>
  <LinksUpToDate>false</LinksUpToDate>
  <CharactersWithSpaces>4803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2025-07-23T02:47:00Z</dcterms:created>
  <dc:creator>SzeWai_Cici✨</dc:creator>
  <cp:lastModifiedBy>SzeWai_Cici✨</cp:lastModifiedBy>
  <cp:lastPrinted>2025-07-23T03:40:00Z</cp:lastPrinted>
  <dcterms:modified xsi:type="dcterms:W3CDTF">2025-08-12T07:28:12Z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