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0" b="32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77800" cy="20447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